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84A" w:rsidRPr="001E6CE2" w:rsidRDefault="0050384A" w:rsidP="00E65AE1">
      <w:pPr>
        <w:pStyle w:val="31"/>
        <w:spacing w:before="89"/>
        <w:ind w:left="0" w:hanging="540"/>
        <w:jc w:val="both"/>
      </w:pPr>
      <w:r w:rsidRPr="00C5171B">
        <w:rPr>
          <w:b w:val="0"/>
          <w:bCs w:val="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732.75pt">
            <v:imagedata r:id="rId5" o:title=""/>
          </v:shape>
        </w:pict>
      </w:r>
      <w:r w:rsidRPr="001E6CE2">
        <w:t xml:space="preserve"> 1 Цели учебной</w:t>
      </w:r>
      <w:r w:rsidRPr="001E6CE2">
        <w:rPr>
          <w:spacing w:val="-6"/>
        </w:rPr>
        <w:t xml:space="preserve"> </w:t>
      </w:r>
      <w:r w:rsidRPr="001E6CE2">
        <w:t>практики</w:t>
      </w:r>
    </w:p>
    <w:p w:rsidR="0050384A" w:rsidRPr="001E6CE2" w:rsidRDefault="0050384A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50384A" w:rsidRPr="001E6CE2" w:rsidRDefault="0050384A" w:rsidP="00762CE0">
      <w:pPr>
        <w:ind w:left="284" w:firstLine="624"/>
        <w:jc w:val="both"/>
      </w:pPr>
      <w:r w:rsidRPr="001E6CE2">
        <w:rPr>
          <w:sz w:val="28"/>
        </w:rPr>
        <w:t xml:space="preserve">Целью учебной практики является формирование первоначальных профессиональных умений и навыков </w:t>
      </w:r>
      <w:r w:rsidRPr="001E6CE2">
        <w:rPr>
          <w:sz w:val="28"/>
          <w:szCs w:val="28"/>
        </w:rPr>
        <w:t>эксплуатационно-технологической деятельности</w:t>
      </w:r>
      <w:r w:rsidRPr="001E6CE2">
        <w:rPr>
          <w:sz w:val="28"/>
        </w:rPr>
        <w:t xml:space="preserve">, обучение профессиональным приемам, операциям и способам, необходимым для последующего формирования профессиональных умений и навыков </w:t>
      </w:r>
      <w:r w:rsidRPr="001E6CE2">
        <w:rPr>
          <w:sz w:val="28"/>
          <w:szCs w:val="28"/>
        </w:rPr>
        <w:t>эксплуатационно-технологической деятельности</w:t>
      </w:r>
      <w:r w:rsidRPr="001E6CE2">
        <w:t>.</w:t>
      </w:r>
    </w:p>
    <w:p w:rsidR="0050384A" w:rsidRPr="001E6CE2" w:rsidRDefault="0050384A" w:rsidP="000A3BA8">
      <w:pPr>
        <w:pStyle w:val="BodyText"/>
        <w:spacing w:before="11"/>
        <w:rPr>
          <w:sz w:val="27"/>
          <w:szCs w:val="27"/>
        </w:rPr>
      </w:pPr>
    </w:p>
    <w:p w:rsidR="0050384A" w:rsidRPr="001E6CE2" w:rsidRDefault="0050384A" w:rsidP="006C48E4">
      <w:pPr>
        <w:pStyle w:val="31"/>
        <w:tabs>
          <w:tab w:val="left" w:pos="1120"/>
        </w:tabs>
        <w:ind w:left="709" w:firstLine="0"/>
      </w:pPr>
      <w:r w:rsidRPr="001E6CE2">
        <w:t>2 Задачи учебной практики</w:t>
      </w:r>
    </w:p>
    <w:p w:rsidR="0050384A" w:rsidRPr="001E6CE2" w:rsidRDefault="0050384A" w:rsidP="006C48E4">
      <w:pPr>
        <w:pStyle w:val="BodyText"/>
        <w:spacing w:before="7"/>
        <w:ind w:firstLine="709"/>
        <w:rPr>
          <w:b/>
          <w:bCs/>
          <w:sz w:val="27"/>
          <w:szCs w:val="27"/>
        </w:rPr>
      </w:pPr>
    </w:p>
    <w:p w:rsidR="0050384A" w:rsidRPr="001E6CE2" w:rsidRDefault="0050384A" w:rsidP="00762CE0">
      <w:pPr>
        <w:pStyle w:val="BodyText"/>
        <w:ind w:left="908"/>
      </w:pPr>
      <w:r w:rsidRPr="001E6CE2">
        <w:t>Задачами учебной практики являются:</w:t>
      </w:r>
    </w:p>
    <w:p w:rsidR="0050384A" w:rsidRPr="001E6CE2" w:rsidRDefault="0050384A" w:rsidP="00762CE0">
      <w:pPr>
        <w:pStyle w:val="4"/>
        <w:ind w:firstLine="567"/>
        <w:rPr>
          <w:sz w:val="28"/>
          <w:szCs w:val="28"/>
        </w:rPr>
      </w:pPr>
      <w:r w:rsidRPr="001E6CE2">
        <w:rPr>
          <w:sz w:val="28"/>
          <w:szCs w:val="28"/>
        </w:rPr>
        <w:t>- приобретение первичных профессиональных умений и навыков производства монтажа и демонтажа радиоэлектронных схем, навыков проверки работоспособности радиоэлектронных схем и эксплуатируемого оборудования;</w:t>
      </w:r>
    </w:p>
    <w:p w:rsidR="0050384A" w:rsidRPr="001E6CE2" w:rsidRDefault="0050384A" w:rsidP="00762CE0">
      <w:pPr>
        <w:pStyle w:val="4"/>
        <w:ind w:firstLine="567"/>
        <w:rPr>
          <w:sz w:val="28"/>
          <w:szCs w:val="28"/>
        </w:rPr>
      </w:pPr>
      <w:r w:rsidRPr="001E6CE2">
        <w:rPr>
          <w:sz w:val="28"/>
          <w:szCs w:val="28"/>
        </w:rPr>
        <w:t>- приобретение первичных профессиональных умений и навыков использования прикладных программ по моделированию систем радиотехнического обеспечения полетов.</w:t>
      </w:r>
    </w:p>
    <w:p w:rsidR="0050384A" w:rsidRPr="001E6CE2" w:rsidRDefault="0050384A" w:rsidP="000A3BA8">
      <w:pPr>
        <w:pStyle w:val="BodyText"/>
        <w:spacing w:before="7"/>
      </w:pPr>
    </w:p>
    <w:p w:rsidR="0050384A" w:rsidRPr="001E6CE2" w:rsidRDefault="0050384A" w:rsidP="006C48E4">
      <w:pPr>
        <w:pStyle w:val="31"/>
        <w:tabs>
          <w:tab w:val="left" w:pos="0"/>
        </w:tabs>
        <w:ind w:left="0" w:firstLine="709"/>
      </w:pPr>
      <w:r w:rsidRPr="001E6CE2">
        <w:t>3 Формы и способы проведения учебной</w:t>
      </w:r>
      <w:r w:rsidRPr="001E6CE2">
        <w:rPr>
          <w:spacing w:val="-9"/>
        </w:rPr>
        <w:t xml:space="preserve"> </w:t>
      </w:r>
      <w:r w:rsidRPr="001E6CE2">
        <w:t>практики</w:t>
      </w:r>
    </w:p>
    <w:p w:rsidR="0050384A" w:rsidRPr="001E6CE2" w:rsidRDefault="0050384A" w:rsidP="006C48E4">
      <w:pPr>
        <w:pStyle w:val="BodyText"/>
        <w:tabs>
          <w:tab w:val="left" w:pos="0"/>
        </w:tabs>
        <w:spacing w:before="8"/>
        <w:ind w:firstLine="709"/>
        <w:rPr>
          <w:b/>
          <w:bCs/>
          <w:sz w:val="27"/>
          <w:szCs w:val="27"/>
        </w:rPr>
      </w:pPr>
    </w:p>
    <w:p w:rsidR="0050384A" w:rsidRPr="001E6CE2" w:rsidRDefault="0050384A" w:rsidP="006C48E4">
      <w:pPr>
        <w:tabs>
          <w:tab w:val="left" w:pos="0"/>
          <w:tab w:val="right" w:leader="underscore" w:pos="426"/>
        </w:tabs>
        <w:ind w:firstLine="709"/>
        <w:jc w:val="both"/>
        <w:rPr>
          <w:sz w:val="28"/>
          <w:szCs w:val="28"/>
        </w:rPr>
      </w:pPr>
      <w:r w:rsidRPr="001E6CE2">
        <w:rPr>
          <w:bCs/>
          <w:sz w:val="28"/>
          <w:szCs w:val="28"/>
        </w:rPr>
        <w:t xml:space="preserve">Учебная </w:t>
      </w:r>
      <w:r w:rsidRPr="001E6CE2">
        <w:rPr>
          <w:sz w:val="28"/>
          <w:szCs w:val="28"/>
        </w:rPr>
        <w:t xml:space="preserve">практика проводится после завершения теоретической части 1 курса. </w:t>
      </w:r>
    </w:p>
    <w:p w:rsidR="0050384A" w:rsidRPr="001E6CE2" w:rsidRDefault="0050384A" w:rsidP="000C0592">
      <w:pPr>
        <w:pStyle w:val="BodyText"/>
        <w:spacing w:before="2"/>
        <w:ind w:firstLine="709"/>
        <w:rPr>
          <w:szCs w:val="28"/>
        </w:rPr>
      </w:pPr>
      <w:r w:rsidRPr="001E6CE2">
        <w:rPr>
          <w:szCs w:val="28"/>
        </w:rPr>
        <w:t>Способ проведения учебной практики: стационарный или выездной.</w:t>
      </w:r>
    </w:p>
    <w:p w:rsidR="0050384A" w:rsidRPr="001E6CE2" w:rsidRDefault="0050384A" w:rsidP="00063368">
      <w:pPr>
        <w:tabs>
          <w:tab w:val="left" w:pos="0"/>
          <w:tab w:val="right" w:leader="underscore" w:pos="426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Способ проведения учебной практики для студентов, работающих по специальности, выездной и дискретный (в процессе исполнения своих обязанностей) в профильных организациях или подразделениях ФГУП «Государственная корпорация по организации воздушного движения в Российской Федерации» под руководством непосредственного начальника.</w:t>
      </w:r>
    </w:p>
    <w:p w:rsidR="0050384A" w:rsidRPr="001E6CE2" w:rsidRDefault="0050384A" w:rsidP="00E80371">
      <w:pPr>
        <w:tabs>
          <w:tab w:val="right" w:leader="underscore" w:pos="426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Студенты, не работающие по специальности, проходят учебную практику стационарно и непрерывно (путем выделения в графике их учебного процесса непрерывного учебного времени) либо в Университете ГА совместно со студентами очной формы обучения, либо в профильных организациях или подразделениях ФГУП «Государственная корпорация по организации воздушного движения в Российской Федерации», куда они направляются руководителем практики от Университета.</w:t>
      </w:r>
    </w:p>
    <w:p w:rsidR="0050384A" w:rsidRPr="001E6CE2" w:rsidRDefault="0050384A" w:rsidP="00654FB0">
      <w:pPr>
        <w:tabs>
          <w:tab w:val="right" w:leader="underscore" w:pos="426"/>
        </w:tabs>
        <w:ind w:firstLine="709"/>
        <w:jc w:val="both"/>
        <w:rPr>
          <w:sz w:val="28"/>
          <w:szCs w:val="28"/>
        </w:rPr>
      </w:pPr>
    </w:p>
    <w:p w:rsidR="0050384A" w:rsidRPr="001E6CE2" w:rsidRDefault="0050384A" w:rsidP="00654FB0">
      <w:pPr>
        <w:pStyle w:val="31"/>
        <w:tabs>
          <w:tab w:val="left" w:pos="0"/>
        </w:tabs>
        <w:ind w:left="0" w:firstLine="709"/>
      </w:pPr>
      <w:r w:rsidRPr="001E6CE2">
        <w:t>4 Перечень планируемых результатов</w:t>
      </w:r>
    </w:p>
    <w:p w:rsidR="0050384A" w:rsidRPr="001E6CE2" w:rsidRDefault="0050384A" w:rsidP="00654FB0">
      <w:pPr>
        <w:pStyle w:val="BodyText"/>
        <w:spacing w:before="8"/>
        <w:ind w:firstLine="709"/>
        <w:rPr>
          <w:b/>
          <w:bCs/>
          <w:sz w:val="27"/>
          <w:szCs w:val="27"/>
        </w:rPr>
      </w:pPr>
    </w:p>
    <w:p w:rsidR="0050384A" w:rsidRPr="001E6CE2" w:rsidRDefault="0050384A" w:rsidP="00762CE0">
      <w:pPr>
        <w:pStyle w:val="BodyText"/>
        <w:tabs>
          <w:tab w:val="left" w:pos="3046"/>
          <w:tab w:val="left" w:pos="6169"/>
          <w:tab w:val="left" w:pos="8004"/>
          <w:tab w:val="left" w:pos="8944"/>
          <w:tab w:val="left" w:pos="9639"/>
        </w:tabs>
        <w:spacing w:before="1"/>
        <w:ind w:right="3" w:firstLine="891"/>
        <w:jc w:val="both"/>
      </w:pPr>
      <w:r w:rsidRPr="001E6CE2">
        <w:t>Учебная практика направлена на формирование компетенций, соответствующих профессиональным умениям и навыкам эксплуатационно-технологической деятельности:</w:t>
      </w:r>
    </w:p>
    <w:p w:rsidR="0050384A" w:rsidRPr="001E6CE2" w:rsidRDefault="0050384A" w:rsidP="00654FB0">
      <w:pPr>
        <w:pStyle w:val="BodyText"/>
        <w:tabs>
          <w:tab w:val="left" w:pos="3046"/>
          <w:tab w:val="left" w:pos="6169"/>
          <w:tab w:val="left" w:pos="8004"/>
          <w:tab w:val="left" w:pos="8944"/>
          <w:tab w:val="left" w:pos="9639"/>
        </w:tabs>
        <w:spacing w:before="1"/>
        <w:ind w:right="3" w:firstLine="709"/>
        <w:jc w:val="both"/>
      </w:pPr>
    </w:p>
    <w:p w:rsidR="0050384A" w:rsidRPr="001E6CE2" w:rsidRDefault="0050384A" w:rsidP="000A3BA8">
      <w:pPr>
        <w:pStyle w:val="BodyText"/>
        <w:spacing w:before="1"/>
        <w:rPr>
          <w:sz w:val="20"/>
        </w:rPr>
      </w:pPr>
    </w:p>
    <w:p w:rsidR="0050384A" w:rsidRPr="001E6CE2" w:rsidRDefault="0050384A" w:rsidP="000A3BA8">
      <w:pPr>
        <w:pStyle w:val="BodyText"/>
        <w:spacing w:before="1"/>
        <w:rPr>
          <w:sz w:val="20"/>
        </w:rPr>
      </w:pPr>
    </w:p>
    <w:p w:rsidR="0050384A" w:rsidRPr="001E6CE2" w:rsidRDefault="0050384A" w:rsidP="000A3BA8">
      <w:pPr>
        <w:pStyle w:val="BodyText"/>
        <w:spacing w:before="1"/>
        <w:rPr>
          <w:sz w:val="20"/>
        </w:rPr>
      </w:pPr>
    </w:p>
    <w:p w:rsidR="0050384A" w:rsidRPr="001E6CE2" w:rsidRDefault="0050384A" w:rsidP="000A3BA8">
      <w:pPr>
        <w:pStyle w:val="BodyText"/>
        <w:spacing w:before="1"/>
        <w:rPr>
          <w:sz w:val="20"/>
        </w:rPr>
      </w:pPr>
    </w:p>
    <w:p w:rsidR="0050384A" w:rsidRPr="001E6CE2" w:rsidRDefault="0050384A" w:rsidP="000A3BA8">
      <w:pPr>
        <w:pStyle w:val="BodyText"/>
        <w:spacing w:before="1"/>
        <w:rPr>
          <w:sz w:val="20"/>
        </w:rPr>
      </w:pPr>
    </w:p>
    <w:tbl>
      <w:tblPr>
        <w:tblW w:w="964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84"/>
        <w:gridCol w:w="6358"/>
      </w:tblGrid>
      <w:tr w:rsidR="0050384A" w:rsidRPr="001E6CE2" w:rsidTr="000021C2">
        <w:trPr>
          <w:trHeight w:val="645"/>
          <w:tblHeader/>
        </w:trPr>
        <w:tc>
          <w:tcPr>
            <w:tcW w:w="3284" w:type="dxa"/>
          </w:tcPr>
          <w:p w:rsidR="0050384A" w:rsidRPr="001E6CE2" w:rsidRDefault="0050384A" w:rsidP="000021C2">
            <w:pPr>
              <w:pStyle w:val="TableParagraph"/>
              <w:spacing w:line="315" w:lineRule="exact"/>
              <w:ind w:left="699" w:right="693"/>
              <w:jc w:val="center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Перечень и код</w:t>
            </w:r>
          </w:p>
          <w:p w:rsidR="0050384A" w:rsidRPr="001E6CE2" w:rsidRDefault="0050384A" w:rsidP="000021C2">
            <w:pPr>
              <w:pStyle w:val="TableParagraph"/>
              <w:spacing w:before="2" w:line="308" w:lineRule="exact"/>
              <w:ind w:left="699" w:right="691"/>
              <w:jc w:val="center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компетенций</w:t>
            </w:r>
          </w:p>
        </w:tc>
        <w:tc>
          <w:tcPr>
            <w:tcW w:w="6358" w:type="dxa"/>
          </w:tcPr>
          <w:p w:rsidR="0050384A" w:rsidRPr="001E6CE2" w:rsidRDefault="0050384A" w:rsidP="000021C2">
            <w:pPr>
              <w:pStyle w:val="TableParagraph"/>
              <w:spacing w:line="315" w:lineRule="exact"/>
              <w:ind w:left="124" w:right="114"/>
              <w:jc w:val="center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Перечень планируемых результатов обучения на</w:t>
            </w:r>
          </w:p>
          <w:p w:rsidR="0050384A" w:rsidRPr="001E6CE2" w:rsidRDefault="0050384A" w:rsidP="000021C2">
            <w:pPr>
              <w:pStyle w:val="TableParagraph"/>
              <w:spacing w:before="2" w:line="308" w:lineRule="exact"/>
              <w:ind w:left="124" w:right="117"/>
              <w:jc w:val="center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учебной практике</w:t>
            </w:r>
          </w:p>
        </w:tc>
      </w:tr>
      <w:tr w:rsidR="0050384A" w:rsidRPr="001E6CE2" w:rsidTr="000021C2">
        <w:trPr>
          <w:trHeight w:val="339"/>
        </w:trPr>
        <w:tc>
          <w:tcPr>
            <w:tcW w:w="3284" w:type="dxa"/>
          </w:tcPr>
          <w:p w:rsidR="0050384A" w:rsidRPr="001E6CE2" w:rsidRDefault="0050384A" w:rsidP="000021C2">
            <w:pPr>
              <w:pStyle w:val="ListParagraph"/>
              <w:ind w:left="145" w:right="162" w:firstLine="0"/>
              <w:rPr>
                <w:rFonts w:ascii="Times New Roman" w:hAnsi="Times New Roman"/>
                <w:sz w:val="28"/>
                <w:szCs w:val="28"/>
              </w:rPr>
            </w:pPr>
            <w:r w:rsidRPr="001E6CE2">
              <w:rPr>
                <w:rFonts w:ascii="Times New Roman" w:hAnsi="Times New Roman"/>
                <w:sz w:val="28"/>
                <w:szCs w:val="28"/>
              </w:rPr>
              <w:t>Владение культурой мышления, способность формулировать понятия и суждения, индуктивные и дедуктивные умозаключения (ОК-4)</w:t>
            </w:r>
          </w:p>
        </w:tc>
        <w:tc>
          <w:tcPr>
            <w:tcW w:w="6358" w:type="dxa"/>
          </w:tcPr>
          <w:p w:rsidR="0050384A" w:rsidRPr="001E6CE2" w:rsidRDefault="0050384A" w:rsidP="000021C2">
            <w:pPr>
              <w:ind w:left="121" w:firstLine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Знать:</w:t>
            </w:r>
          </w:p>
          <w:p w:rsidR="0050384A" w:rsidRPr="001E6CE2" w:rsidRDefault="0050384A" w:rsidP="000021C2">
            <w:pPr>
              <w:ind w:left="121" w:firstLine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методы формулирования понятий и задач моделирования систем радиотехнического обеспечения полетов.</w:t>
            </w:r>
          </w:p>
          <w:p w:rsidR="0050384A" w:rsidRPr="001E6CE2" w:rsidRDefault="0050384A" w:rsidP="000021C2">
            <w:pPr>
              <w:ind w:left="121" w:firstLine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Уметь:</w:t>
            </w:r>
          </w:p>
          <w:p w:rsidR="0050384A" w:rsidRPr="001E6CE2" w:rsidRDefault="0050384A" w:rsidP="000021C2">
            <w:pPr>
              <w:ind w:left="121" w:firstLine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-формулировать понятия и задачи моделирования систем радиотехнического обеспечения полетов.</w:t>
            </w:r>
          </w:p>
          <w:p w:rsidR="0050384A" w:rsidRPr="001E6CE2" w:rsidRDefault="0050384A" w:rsidP="000021C2">
            <w:pPr>
              <w:ind w:left="121" w:firstLine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Владеть:</w:t>
            </w:r>
          </w:p>
          <w:p w:rsidR="0050384A" w:rsidRPr="001E6CE2" w:rsidRDefault="0050384A" w:rsidP="000021C2">
            <w:pPr>
              <w:ind w:left="121" w:firstLine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-методами формулирования понятий и задач моделирования систем радиотехнического обеспечения полетов.</w:t>
            </w:r>
          </w:p>
        </w:tc>
      </w:tr>
      <w:tr w:rsidR="0050384A" w:rsidRPr="001E6CE2" w:rsidTr="000021C2">
        <w:trPr>
          <w:trHeight w:val="2896"/>
        </w:trPr>
        <w:tc>
          <w:tcPr>
            <w:tcW w:w="3284" w:type="dxa"/>
          </w:tcPr>
          <w:p w:rsidR="0050384A" w:rsidRPr="001E6CE2" w:rsidRDefault="0050384A" w:rsidP="000021C2">
            <w:pPr>
              <w:pStyle w:val="ListParagraph"/>
              <w:ind w:left="145" w:right="162" w:firstLine="0"/>
              <w:rPr>
                <w:rFonts w:ascii="Times New Roman" w:hAnsi="Times New Roman"/>
                <w:sz w:val="28"/>
                <w:szCs w:val="28"/>
              </w:rPr>
            </w:pPr>
            <w:r w:rsidRPr="001E6CE2">
              <w:rPr>
                <w:rFonts w:ascii="Times New Roman" w:hAnsi="Times New Roman"/>
                <w:sz w:val="28"/>
                <w:szCs w:val="28"/>
              </w:rPr>
              <w:t>Умение анализировать логику рассуждений и высказываний, выявлять значение, смысловое содержание в услышанном, увиденном или прочитанном (ОК-5)</w:t>
            </w:r>
          </w:p>
        </w:tc>
        <w:tc>
          <w:tcPr>
            <w:tcW w:w="6358" w:type="dxa"/>
          </w:tcPr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Знать: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методы анализа логической структуры моделируемых систем радиотехнического обеспечения полетов.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Уметь: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анализировать логическую структуру моделируемых систем радиотехнического обеспечения полетов.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Владеть: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141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методами анализа логической структуры моделируемых систем радиотехнического обеспечения полетов.</w:t>
            </w:r>
          </w:p>
        </w:tc>
      </w:tr>
      <w:tr w:rsidR="0050384A" w:rsidRPr="001E6CE2" w:rsidTr="000021C2">
        <w:trPr>
          <w:trHeight w:val="2896"/>
        </w:trPr>
        <w:tc>
          <w:tcPr>
            <w:tcW w:w="3284" w:type="dxa"/>
          </w:tcPr>
          <w:p w:rsidR="0050384A" w:rsidRPr="001E6CE2" w:rsidRDefault="0050384A" w:rsidP="000021C2">
            <w:pPr>
              <w:pStyle w:val="ListParagraph"/>
              <w:ind w:left="145" w:right="162" w:firstLine="0"/>
              <w:rPr>
                <w:rFonts w:ascii="Times New Roman" w:hAnsi="Times New Roman"/>
                <w:sz w:val="28"/>
                <w:szCs w:val="28"/>
              </w:rPr>
            </w:pPr>
            <w:r w:rsidRPr="001E6CE2">
              <w:rPr>
                <w:rFonts w:ascii="Times New Roman" w:hAnsi="Times New Roman"/>
                <w:sz w:val="28"/>
                <w:szCs w:val="28"/>
              </w:rPr>
              <w:t>Умение критически оценивать свои достоинства и недостатки, наметить пути и выбрать средства развития достоинств и устранения недостатков (ОК-13)</w:t>
            </w:r>
          </w:p>
        </w:tc>
        <w:tc>
          <w:tcPr>
            <w:tcW w:w="6358" w:type="dxa"/>
          </w:tcPr>
          <w:p w:rsidR="0050384A" w:rsidRPr="001E6CE2" w:rsidRDefault="0050384A" w:rsidP="000021C2">
            <w:pPr>
              <w:ind w:left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Знать:</w:t>
            </w:r>
          </w:p>
          <w:p w:rsidR="0050384A" w:rsidRPr="001E6CE2" w:rsidRDefault="0050384A" w:rsidP="000021C2">
            <w:pPr>
              <w:ind w:left="121" w:right="141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требования, предъявляемые к качеству выполнения радиомонтажных работ и работ по моделированию систем радиотехнического обеспечения полетов и авиационной электросвязи.</w:t>
            </w:r>
          </w:p>
          <w:p w:rsidR="0050384A" w:rsidRPr="001E6CE2" w:rsidRDefault="0050384A" w:rsidP="000021C2">
            <w:pPr>
              <w:ind w:left="121" w:right="14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Уметь:</w:t>
            </w:r>
          </w:p>
          <w:p w:rsidR="0050384A" w:rsidRPr="001E6CE2" w:rsidRDefault="0050384A" w:rsidP="000021C2">
            <w:pPr>
              <w:ind w:left="121" w:right="141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- выполнять с высоким уровнем качества радиомонтажные работ и работы по моделированию систем радиотехнического обеспечения полетов и авиационной электросвязи;</w:t>
            </w:r>
          </w:p>
          <w:p w:rsidR="0050384A" w:rsidRPr="001E6CE2" w:rsidRDefault="0050384A" w:rsidP="000021C2">
            <w:pPr>
              <w:ind w:left="121" w:right="141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- оценивать качество их выполнения и порядок устранения выявленных ошибок и недостатков по качеству работ.</w:t>
            </w:r>
          </w:p>
          <w:p w:rsidR="0050384A" w:rsidRPr="001E6CE2" w:rsidRDefault="0050384A" w:rsidP="000021C2">
            <w:pPr>
              <w:ind w:left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Владеть:</w:t>
            </w:r>
          </w:p>
          <w:p w:rsidR="0050384A" w:rsidRPr="001E6CE2" w:rsidRDefault="0050384A" w:rsidP="000021C2">
            <w:pPr>
              <w:ind w:left="121" w:right="141"/>
              <w:jc w:val="both"/>
              <w:rPr>
                <w:color w:val="FF0000"/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- методами оценки качества выполнения радиомонтажных работ и работ по моделированию систем радиотехнического обеспечения полетов и авиационной электросвязи и приемами и способами  устранения выявленных ошибок и недостатков по качеству работ.</w:t>
            </w:r>
          </w:p>
        </w:tc>
      </w:tr>
      <w:tr w:rsidR="0050384A" w:rsidRPr="001E6CE2" w:rsidTr="000021C2">
        <w:trPr>
          <w:trHeight w:val="2896"/>
        </w:trPr>
        <w:tc>
          <w:tcPr>
            <w:tcW w:w="3284" w:type="dxa"/>
          </w:tcPr>
          <w:p w:rsidR="0050384A" w:rsidRPr="001E6CE2" w:rsidRDefault="0050384A" w:rsidP="000021C2">
            <w:pPr>
              <w:pStyle w:val="ListParagraph"/>
              <w:ind w:left="145" w:right="162" w:firstLine="0"/>
              <w:rPr>
                <w:rFonts w:ascii="Times New Roman" w:hAnsi="Times New Roman"/>
                <w:sz w:val="28"/>
                <w:szCs w:val="28"/>
              </w:rPr>
            </w:pPr>
            <w:r w:rsidRPr="001E6CE2">
              <w:rPr>
                <w:rFonts w:ascii="Times New Roman" w:hAnsi="Times New Roman"/>
                <w:sz w:val="28"/>
                <w:szCs w:val="28"/>
              </w:rPr>
              <w:t>Способность понимать место и роль области профессиональной деятельности выпускника в общественном развитии, взаимосвязи с другими социальными институтами (ОК-24)</w:t>
            </w:r>
          </w:p>
        </w:tc>
        <w:tc>
          <w:tcPr>
            <w:tcW w:w="6358" w:type="dxa"/>
          </w:tcPr>
          <w:p w:rsidR="0050384A" w:rsidRPr="001E6CE2" w:rsidRDefault="0050384A" w:rsidP="000021C2">
            <w:pPr>
              <w:ind w:left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Знать:</w:t>
            </w:r>
          </w:p>
          <w:p w:rsidR="0050384A" w:rsidRPr="001E6CE2" w:rsidRDefault="0050384A" w:rsidP="000021C2">
            <w:pPr>
              <w:ind w:left="121" w:right="141"/>
              <w:jc w:val="both"/>
              <w:rPr>
                <w:color w:val="FF0000"/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степень влияния</w:t>
            </w:r>
            <w:r w:rsidRPr="001E6CE2">
              <w:rPr>
                <w:color w:val="FF0000"/>
                <w:sz w:val="28"/>
                <w:szCs w:val="28"/>
              </w:rPr>
              <w:t xml:space="preserve"> </w:t>
            </w:r>
            <w:r w:rsidRPr="001E6CE2">
              <w:rPr>
                <w:sz w:val="28"/>
                <w:szCs w:val="28"/>
              </w:rPr>
              <w:t>качества выполнения радиомонтажных работ и работ по моделированию систем радиотехнического обеспечения полетов и авиационной электросвязи на качество технического обслуживания и ремонта при их эксплуатации.</w:t>
            </w:r>
          </w:p>
          <w:p w:rsidR="0050384A" w:rsidRPr="001E6CE2" w:rsidRDefault="0050384A" w:rsidP="000021C2">
            <w:pPr>
              <w:ind w:left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Уметь:</w:t>
            </w:r>
          </w:p>
          <w:p w:rsidR="0050384A" w:rsidRPr="001E6CE2" w:rsidRDefault="0050384A" w:rsidP="000021C2">
            <w:pPr>
              <w:ind w:left="121" w:right="141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правильно выполнять материально-техническое обеспечение радиомонтажных работ и работ по моделированию систем радиотехнического обеспечения полетов и авиационной электросвязи.</w:t>
            </w:r>
          </w:p>
          <w:p w:rsidR="0050384A" w:rsidRPr="001E6CE2" w:rsidRDefault="0050384A" w:rsidP="000021C2">
            <w:pPr>
              <w:ind w:left="121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Владеть:</w:t>
            </w:r>
          </w:p>
          <w:p w:rsidR="0050384A" w:rsidRPr="001E6CE2" w:rsidRDefault="0050384A" w:rsidP="000021C2">
            <w:pPr>
              <w:ind w:left="121"/>
              <w:jc w:val="both"/>
              <w:rPr>
                <w:color w:val="FF0000"/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навыками</w:t>
            </w:r>
            <w:r w:rsidRPr="001E6CE2">
              <w:rPr>
                <w:color w:val="FF0000"/>
                <w:sz w:val="28"/>
                <w:szCs w:val="28"/>
              </w:rPr>
              <w:t xml:space="preserve"> </w:t>
            </w:r>
            <w:r w:rsidRPr="001E6CE2">
              <w:rPr>
                <w:sz w:val="28"/>
                <w:szCs w:val="28"/>
              </w:rPr>
              <w:t>обеспечение радиомонтажных работ и работ по моделированию систем радиотехнического обеспечения полетов и авиационной электросвязи</w:t>
            </w:r>
            <w:r w:rsidRPr="001E6CE2">
              <w:rPr>
                <w:color w:val="FF0000"/>
                <w:sz w:val="28"/>
                <w:szCs w:val="28"/>
              </w:rPr>
              <w:t>.</w:t>
            </w:r>
          </w:p>
        </w:tc>
      </w:tr>
      <w:tr w:rsidR="0050384A" w:rsidRPr="001E6CE2" w:rsidTr="000021C2">
        <w:trPr>
          <w:trHeight w:val="480"/>
        </w:trPr>
        <w:tc>
          <w:tcPr>
            <w:tcW w:w="3284" w:type="dxa"/>
          </w:tcPr>
          <w:p w:rsidR="0050384A" w:rsidRPr="001E6CE2" w:rsidRDefault="0050384A" w:rsidP="000021C2">
            <w:pPr>
              <w:pStyle w:val="ListParagraph"/>
              <w:ind w:left="145" w:right="162" w:firstLine="0"/>
              <w:rPr>
                <w:rFonts w:ascii="Times New Roman" w:hAnsi="Times New Roman"/>
                <w:sz w:val="28"/>
                <w:szCs w:val="28"/>
              </w:rPr>
            </w:pPr>
            <w:r w:rsidRPr="001E6CE2">
              <w:rPr>
                <w:rFonts w:ascii="Times New Roman" w:hAnsi="Times New Roman"/>
                <w:sz w:val="28"/>
                <w:szCs w:val="28"/>
              </w:rPr>
              <w:t>Способность и готовность безопасно эксплуатировать технические системы и объекты (ПК-77)</w:t>
            </w:r>
          </w:p>
        </w:tc>
        <w:tc>
          <w:tcPr>
            <w:tcW w:w="6358" w:type="dxa"/>
          </w:tcPr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Знать: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приемы и способы безопасного демонтажа и монтажа, пайки и распайки радиодеталей, разъемов и радиотехнических устройств эксплуатируемыхтехнических систем и объектов.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Уметь: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применять приемы и способы безопасного демонтажа и монтажа, пайки и распайки радиодеталей, разъемов и радиотехнических устройств эксплуатируемых технических систем и объектов.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>Владеть:</w:t>
            </w:r>
          </w:p>
          <w:p w:rsidR="0050384A" w:rsidRPr="001E6CE2" w:rsidRDefault="0050384A" w:rsidP="000021C2">
            <w:pPr>
              <w:pStyle w:val="TableParagraph"/>
              <w:spacing w:line="315" w:lineRule="exact"/>
              <w:ind w:left="123" w:right="54"/>
              <w:jc w:val="both"/>
              <w:rPr>
                <w:sz w:val="28"/>
                <w:szCs w:val="28"/>
              </w:rPr>
            </w:pPr>
            <w:r w:rsidRPr="001E6CE2">
              <w:rPr>
                <w:sz w:val="28"/>
                <w:szCs w:val="28"/>
              </w:rPr>
              <w:t xml:space="preserve"> - приемами и способами безопасного демонтажа и монтажа, пайки и распайки радиодеталей, разъемов и радиотехнических устройств эксплуатируемых технических систем и объектов</w:t>
            </w:r>
          </w:p>
        </w:tc>
      </w:tr>
    </w:tbl>
    <w:p w:rsidR="0050384A" w:rsidRPr="001E6CE2" w:rsidRDefault="0050384A" w:rsidP="000A3BA8">
      <w:pPr>
        <w:pStyle w:val="BodyText"/>
        <w:spacing w:before="1"/>
        <w:rPr>
          <w:sz w:val="20"/>
        </w:rPr>
      </w:pPr>
    </w:p>
    <w:p w:rsidR="0050384A" w:rsidRPr="001E6CE2" w:rsidRDefault="0050384A" w:rsidP="000A3BA8">
      <w:pPr>
        <w:pStyle w:val="BodyText"/>
        <w:spacing w:before="1"/>
        <w:rPr>
          <w:sz w:val="20"/>
        </w:rPr>
      </w:pPr>
    </w:p>
    <w:p w:rsidR="0050384A" w:rsidRPr="001E6CE2" w:rsidRDefault="0050384A" w:rsidP="006C48E4">
      <w:pPr>
        <w:pStyle w:val="31"/>
        <w:tabs>
          <w:tab w:val="left" w:pos="0"/>
        </w:tabs>
        <w:ind w:left="0" w:firstLine="709"/>
      </w:pPr>
      <w:r w:rsidRPr="001E6CE2">
        <w:t>5 Место учебной практики в структуре ОПОП ВО</w:t>
      </w:r>
    </w:p>
    <w:p w:rsidR="0050384A" w:rsidRPr="001E6CE2" w:rsidRDefault="0050384A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50384A" w:rsidRPr="001E6CE2" w:rsidRDefault="0050384A" w:rsidP="00F2226A">
      <w:pPr>
        <w:pStyle w:val="BodyText"/>
        <w:ind w:left="342" w:firstLine="566"/>
        <w:jc w:val="both"/>
      </w:pPr>
      <w:r w:rsidRPr="001E6CE2">
        <w:t xml:space="preserve">Учебная практика базируется на результатах обучения, полученных обучающимися при изучении следующих дисциплин: </w:t>
      </w:r>
    </w:p>
    <w:p w:rsidR="0050384A" w:rsidRPr="001E6CE2" w:rsidRDefault="0050384A" w:rsidP="00F2226A">
      <w:pPr>
        <w:pStyle w:val="BodyText"/>
        <w:ind w:left="342" w:firstLine="566"/>
        <w:jc w:val="both"/>
      </w:pPr>
      <w:r w:rsidRPr="001E6CE2">
        <w:t>– Математика;</w:t>
      </w:r>
    </w:p>
    <w:p w:rsidR="0050384A" w:rsidRPr="001E6CE2" w:rsidRDefault="0050384A" w:rsidP="00F2226A">
      <w:pPr>
        <w:pStyle w:val="BodyText"/>
        <w:ind w:left="342" w:firstLine="566"/>
        <w:jc w:val="both"/>
      </w:pPr>
      <w:r w:rsidRPr="001E6CE2">
        <w:t>– Информатика;</w:t>
      </w:r>
    </w:p>
    <w:p w:rsidR="0050384A" w:rsidRPr="001E6CE2" w:rsidRDefault="0050384A" w:rsidP="00F2226A">
      <w:pPr>
        <w:pStyle w:val="BodyText"/>
        <w:ind w:left="342" w:firstLine="566"/>
        <w:jc w:val="both"/>
      </w:pPr>
      <w:r w:rsidRPr="001E6CE2">
        <w:t>- Социология;</w:t>
      </w:r>
    </w:p>
    <w:p w:rsidR="0050384A" w:rsidRPr="001E6CE2" w:rsidRDefault="0050384A" w:rsidP="00F2226A">
      <w:pPr>
        <w:pStyle w:val="BodyText"/>
        <w:ind w:left="342" w:firstLine="566"/>
        <w:jc w:val="both"/>
      </w:pPr>
      <w:r w:rsidRPr="001E6CE2">
        <w:t>- Правоведение.</w:t>
      </w:r>
    </w:p>
    <w:p w:rsidR="0050384A" w:rsidRPr="001E6CE2" w:rsidRDefault="0050384A" w:rsidP="00F2226A">
      <w:pPr>
        <w:pStyle w:val="BodyText"/>
        <w:spacing w:line="242" w:lineRule="auto"/>
        <w:ind w:left="342" w:firstLine="566"/>
        <w:jc w:val="both"/>
      </w:pPr>
      <w:r w:rsidRPr="001E6CE2">
        <w:t xml:space="preserve">Учебная практика является обеспечивающей для дисциплин: </w:t>
      </w:r>
    </w:p>
    <w:p w:rsidR="0050384A" w:rsidRPr="001E6CE2" w:rsidRDefault="0050384A" w:rsidP="00F2226A">
      <w:pPr>
        <w:pStyle w:val="BodyText"/>
        <w:spacing w:line="242" w:lineRule="auto"/>
        <w:ind w:left="342" w:firstLine="566"/>
        <w:jc w:val="both"/>
      </w:pPr>
      <w:r w:rsidRPr="001E6CE2">
        <w:t>– Автоматизированные системы управления;</w:t>
      </w:r>
    </w:p>
    <w:p w:rsidR="0050384A" w:rsidRPr="001E6CE2" w:rsidRDefault="0050384A" w:rsidP="00F2226A">
      <w:pPr>
        <w:pStyle w:val="BodyText"/>
        <w:spacing w:line="242" w:lineRule="auto"/>
        <w:ind w:left="342" w:firstLine="566"/>
        <w:jc w:val="both"/>
      </w:pPr>
      <w:r w:rsidRPr="001E6CE2">
        <w:t>– Авиационный английский язык;</w:t>
      </w:r>
    </w:p>
    <w:p w:rsidR="0050384A" w:rsidRPr="001E6CE2" w:rsidRDefault="0050384A" w:rsidP="00F2226A">
      <w:pPr>
        <w:pStyle w:val="BodyText"/>
        <w:spacing w:line="242" w:lineRule="auto"/>
        <w:ind w:left="342" w:firstLine="566"/>
        <w:jc w:val="both"/>
      </w:pPr>
      <w:r w:rsidRPr="001E6CE2">
        <w:t>– Управление персоналом;</w:t>
      </w:r>
    </w:p>
    <w:p w:rsidR="0050384A" w:rsidRPr="001E6CE2" w:rsidRDefault="0050384A" w:rsidP="00F2226A">
      <w:pPr>
        <w:pStyle w:val="BodyText"/>
        <w:spacing w:line="242" w:lineRule="auto"/>
        <w:ind w:left="342" w:firstLine="566"/>
        <w:jc w:val="both"/>
        <w:rPr>
          <w:color w:val="FF0000"/>
        </w:rPr>
      </w:pPr>
      <w:r w:rsidRPr="001E6CE2">
        <w:t>- Аэродромы и аэропорты.</w:t>
      </w:r>
    </w:p>
    <w:p w:rsidR="0050384A" w:rsidRPr="001E6CE2" w:rsidRDefault="0050384A" w:rsidP="006C48E4">
      <w:pPr>
        <w:pStyle w:val="BodyText"/>
        <w:spacing w:line="242" w:lineRule="auto"/>
        <w:ind w:firstLine="709"/>
        <w:jc w:val="both"/>
      </w:pPr>
      <w:r w:rsidRPr="001E6CE2">
        <w:rPr>
          <w:bCs/>
        </w:rPr>
        <w:t>Учебная</w:t>
      </w:r>
      <w:r w:rsidRPr="001E6CE2">
        <w:rPr>
          <w:b/>
          <w:bCs/>
        </w:rPr>
        <w:t xml:space="preserve"> </w:t>
      </w:r>
      <w:r w:rsidRPr="001E6CE2">
        <w:t>практика проводится после завершения теоретической части 1 курса.</w:t>
      </w:r>
    </w:p>
    <w:p w:rsidR="0050384A" w:rsidRPr="001E6CE2" w:rsidRDefault="0050384A" w:rsidP="006C48E4">
      <w:pPr>
        <w:pStyle w:val="31"/>
        <w:tabs>
          <w:tab w:val="left" w:pos="1120"/>
        </w:tabs>
        <w:ind w:left="0" w:firstLine="709"/>
      </w:pPr>
      <w:r w:rsidRPr="001E6CE2">
        <w:t>6 Объем учебной</w:t>
      </w:r>
      <w:r w:rsidRPr="001E6CE2">
        <w:rPr>
          <w:spacing w:val="-5"/>
        </w:rPr>
        <w:t xml:space="preserve"> </w:t>
      </w:r>
      <w:r w:rsidRPr="001E6CE2">
        <w:t>практики</w:t>
      </w:r>
    </w:p>
    <w:p w:rsidR="0050384A" w:rsidRPr="001E6CE2" w:rsidRDefault="0050384A" w:rsidP="000A3BA8">
      <w:pPr>
        <w:pStyle w:val="BodyText"/>
        <w:spacing w:before="8"/>
        <w:rPr>
          <w:b/>
          <w:bCs/>
          <w:sz w:val="27"/>
          <w:szCs w:val="27"/>
        </w:rPr>
      </w:pPr>
    </w:p>
    <w:p w:rsidR="0050384A" w:rsidRPr="001E6CE2" w:rsidRDefault="0050384A" w:rsidP="00734803">
      <w:pPr>
        <w:pStyle w:val="BodyText"/>
        <w:tabs>
          <w:tab w:val="left" w:pos="6613"/>
          <w:tab w:val="left" w:pos="9202"/>
          <w:tab w:val="left" w:pos="9440"/>
        </w:tabs>
        <w:ind w:left="342" w:right="262" w:firstLine="566"/>
        <w:jc w:val="both"/>
      </w:pPr>
      <w:r w:rsidRPr="001E6CE2">
        <w:t>Общая трудоемкость учебной практики составляет 6 зачетных единиц, продолжительность 4 недели.</w:t>
      </w:r>
    </w:p>
    <w:p w:rsidR="0050384A" w:rsidRPr="001E6CE2" w:rsidRDefault="0050384A" w:rsidP="00734803">
      <w:pPr>
        <w:pStyle w:val="BodyText"/>
        <w:tabs>
          <w:tab w:val="left" w:pos="6613"/>
          <w:tab w:val="left" w:pos="9202"/>
          <w:tab w:val="left" w:pos="9440"/>
        </w:tabs>
        <w:ind w:left="342" w:right="262" w:firstLine="566"/>
        <w:jc w:val="both"/>
      </w:pPr>
      <w:r w:rsidRPr="001E6CE2">
        <w:t>Промежуточная аттестация по практике проводится в форме зачета с оценкой.</w:t>
      </w:r>
    </w:p>
    <w:p w:rsidR="0050384A" w:rsidRPr="001E6CE2" w:rsidRDefault="0050384A" w:rsidP="000A3BA8">
      <w:pPr>
        <w:pStyle w:val="BodyText"/>
        <w:spacing w:before="7"/>
      </w:pPr>
    </w:p>
    <w:p w:rsidR="0050384A" w:rsidRPr="001E6CE2" w:rsidRDefault="0050384A" w:rsidP="006C48E4">
      <w:pPr>
        <w:pStyle w:val="31"/>
        <w:tabs>
          <w:tab w:val="left" w:pos="1120"/>
        </w:tabs>
        <w:ind w:left="0" w:firstLine="709"/>
      </w:pPr>
      <w:r w:rsidRPr="001E6CE2">
        <w:t>7 Рабочий график (план) проведения учебной</w:t>
      </w:r>
      <w:r w:rsidRPr="001E6CE2">
        <w:rPr>
          <w:spacing w:val="-8"/>
        </w:rPr>
        <w:t xml:space="preserve"> </w:t>
      </w:r>
      <w:r w:rsidRPr="001E6CE2">
        <w:t>практики</w:t>
      </w:r>
    </w:p>
    <w:p w:rsidR="0050384A" w:rsidRPr="001E6CE2" w:rsidRDefault="0050384A" w:rsidP="00BE7D90">
      <w:pPr>
        <w:pStyle w:val="31"/>
        <w:tabs>
          <w:tab w:val="left" w:pos="1120"/>
        </w:tabs>
        <w:ind w:left="1119" w:firstLine="0"/>
      </w:pPr>
    </w:p>
    <w:tbl>
      <w:tblPr>
        <w:tblW w:w="9642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547"/>
        <w:gridCol w:w="6095"/>
      </w:tblGrid>
      <w:tr w:rsidR="0050384A" w:rsidRPr="000E35D1" w:rsidTr="004E5D0F">
        <w:trPr>
          <w:trHeight w:val="322"/>
        </w:trPr>
        <w:tc>
          <w:tcPr>
            <w:tcW w:w="3547" w:type="dxa"/>
            <w:vAlign w:val="center"/>
          </w:tcPr>
          <w:p w:rsidR="0050384A" w:rsidRPr="000E35D1" w:rsidRDefault="0050384A" w:rsidP="004E5D0F">
            <w:pPr>
              <w:pStyle w:val="TableParagraph"/>
              <w:jc w:val="center"/>
              <w:rPr>
                <w:sz w:val="28"/>
              </w:rPr>
            </w:pPr>
            <w:r w:rsidRPr="000E35D1">
              <w:rPr>
                <w:sz w:val="28"/>
              </w:rPr>
              <w:t>Разделы (этапы) практики</w:t>
            </w:r>
          </w:p>
        </w:tc>
        <w:tc>
          <w:tcPr>
            <w:tcW w:w="6095" w:type="dxa"/>
            <w:vAlign w:val="center"/>
          </w:tcPr>
          <w:p w:rsidR="0050384A" w:rsidRPr="000E35D1" w:rsidRDefault="0050384A" w:rsidP="004E5D0F">
            <w:pPr>
              <w:pStyle w:val="TableParagraph"/>
              <w:spacing w:line="301" w:lineRule="exact"/>
              <w:ind w:left="34"/>
              <w:jc w:val="center"/>
              <w:rPr>
                <w:sz w:val="28"/>
              </w:rPr>
            </w:pPr>
            <w:r w:rsidRPr="000E35D1">
              <w:rPr>
                <w:sz w:val="28"/>
              </w:rPr>
              <w:t>Содержание разделов  (этапов) практики</w:t>
            </w:r>
          </w:p>
        </w:tc>
      </w:tr>
      <w:tr w:rsidR="0050384A" w:rsidRPr="000E35D1" w:rsidTr="004E5D0F">
        <w:trPr>
          <w:trHeight w:val="1026"/>
        </w:trPr>
        <w:tc>
          <w:tcPr>
            <w:tcW w:w="3547" w:type="dxa"/>
          </w:tcPr>
          <w:p w:rsidR="0050384A" w:rsidRPr="009B315C" w:rsidRDefault="0050384A" w:rsidP="004E5D0F">
            <w:pPr>
              <w:pStyle w:val="TableParagraph"/>
              <w:spacing w:line="314" w:lineRule="exact"/>
              <w:ind w:left="14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1. Подготовительный этап </w:t>
            </w:r>
          </w:p>
        </w:tc>
        <w:tc>
          <w:tcPr>
            <w:tcW w:w="6095" w:type="dxa"/>
          </w:tcPr>
          <w:p w:rsidR="0050384A" w:rsidRPr="009B315C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9B315C">
              <w:rPr>
                <w:sz w:val="28"/>
                <w:szCs w:val="28"/>
              </w:rPr>
              <w:t xml:space="preserve">Проведение </w:t>
            </w:r>
            <w:r>
              <w:rPr>
                <w:sz w:val="28"/>
                <w:szCs w:val="28"/>
              </w:rPr>
              <w:t>консультации</w:t>
            </w:r>
            <w:r w:rsidRPr="009B315C">
              <w:rPr>
                <w:sz w:val="28"/>
                <w:szCs w:val="28"/>
              </w:rPr>
              <w:t>: формулирование целей, задач и места проведения учебной практики</w:t>
            </w:r>
            <w:r>
              <w:rPr>
                <w:sz w:val="28"/>
                <w:szCs w:val="28"/>
              </w:rPr>
              <w:t xml:space="preserve"> и о</w:t>
            </w:r>
            <w:r w:rsidRPr="009B315C">
              <w:rPr>
                <w:sz w:val="28"/>
                <w:szCs w:val="28"/>
              </w:rPr>
              <w:t>пределение этапов учебной практики.</w:t>
            </w:r>
          </w:p>
        </w:tc>
      </w:tr>
      <w:tr w:rsidR="0050384A" w:rsidRPr="000E35D1" w:rsidTr="004E5D0F">
        <w:trPr>
          <w:trHeight w:val="323"/>
        </w:trPr>
        <w:tc>
          <w:tcPr>
            <w:tcW w:w="3547" w:type="dxa"/>
          </w:tcPr>
          <w:p w:rsidR="0050384A" w:rsidRPr="000E35D1" w:rsidRDefault="0050384A" w:rsidP="004E5D0F">
            <w:pPr>
              <w:pStyle w:val="TableParagraph"/>
              <w:spacing w:line="304" w:lineRule="exact"/>
              <w:ind w:left="145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Этап  2. Основной этап. Радиомонтажная практика</w:t>
            </w:r>
          </w:p>
          <w:p w:rsidR="0050384A" w:rsidRPr="000E35D1" w:rsidRDefault="0050384A" w:rsidP="004E5D0F">
            <w:pPr>
              <w:pStyle w:val="TableParagraph"/>
              <w:spacing w:line="304" w:lineRule="exact"/>
              <w:ind w:left="3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50384A" w:rsidRPr="009B315C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Проведение инструктажа по технике </w:t>
            </w:r>
            <w:r w:rsidRPr="009B315C">
              <w:rPr>
                <w:sz w:val="28"/>
                <w:szCs w:val="28"/>
              </w:rPr>
              <w:t>безопасности при выполнении радиомонтажных работ.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9B315C">
              <w:rPr>
                <w:sz w:val="28"/>
                <w:szCs w:val="28"/>
              </w:rPr>
              <w:t>2.Повторение теоретических основ выполнения радиомонтажных работ.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4. Демонтаж радиотехнических устройств.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5. Пайка проводов и кабелей.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6. Распайка НЧ-разъемов.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7. Распайка ВЧ-разъемов.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8. Пайка радиодеталей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 xml:space="preserve">9. </w:t>
            </w:r>
            <w:r>
              <w:rPr>
                <w:sz w:val="28"/>
                <w:szCs w:val="28"/>
              </w:rPr>
              <w:t>Выполнение н</w:t>
            </w:r>
            <w:r w:rsidRPr="000E35D1">
              <w:rPr>
                <w:sz w:val="28"/>
                <w:szCs w:val="28"/>
              </w:rPr>
              <w:t>авесно</w:t>
            </w:r>
            <w:r>
              <w:rPr>
                <w:sz w:val="28"/>
                <w:szCs w:val="28"/>
              </w:rPr>
              <w:t>го</w:t>
            </w:r>
            <w:r w:rsidRPr="000E35D1">
              <w:rPr>
                <w:sz w:val="28"/>
                <w:szCs w:val="28"/>
              </w:rPr>
              <w:t xml:space="preserve"> монтаж</w:t>
            </w:r>
            <w:r>
              <w:rPr>
                <w:sz w:val="28"/>
                <w:szCs w:val="28"/>
              </w:rPr>
              <w:t>а</w:t>
            </w:r>
            <w:r w:rsidRPr="000E35D1">
              <w:rPr>
                <w:sz w:val="28"/>
                <w:szCs w:val="28"/>
              </w:rPr>
              <w:t xml:space="preserve"> радиосхем</w:t>
            </w:r>
            <w:r>
              <w:rPr>
                <w:sz w:val="28"/>
                <w:szCs w:val="28"/>
              </w:rPr>
              <w:t>.</w:t>
            </w:r>
          </w:p>
          <w:p w:rsidR="0050384A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 xml:space="preserve">10. </w:t>
            </w:r>
            <w:r>
              <w:rPr>
                <w:sz w:val="28"/>
                <w:szCs w:val="28"/>
              </w:rPr>
              <w:t>Выполнение м</w:t>
            </w:r>
            <w:r w:rsidRPr="000E35D1">
              <w:rPr>
                <w:sz w:val="28"/>
                <w:szCs w:val="28"/>
              </w:rPr>
              <w:t>онтаж</w:t>
            </w:r>
            <w:r>
              <w:rPr>
                <w:sz w:val="28"/>
                <w:szCs w:val="28"/>
              </w:rPr>
              <w:t>а</w:t>
            </w:r>
            <w:r w:rsidRPr="000E35D1">
              <w:rPr>
                <w:sz w:val="28"/>
                <w:szCs w:val="28"/>
              </w:rPr>
              <w:t xml:space="preserve"> радиосхем на печатных платах</w:t>
            </w:r>
            <w:r>
              <w:rPr>
                <w:sz w:val="28"/>
                <w:szCs w:val="28"/>
              </w:rPr>
              <w:t>.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 Освоение с</w:t>
            </w:r>
            <w:r w:rsidRPr="000E35D1">
              <w:rPr>
                <w:sz w:val="28"/>
                <w:szCs w:val="28"/>
              </w:rPr>
              <w:t>овременны</w:t>
            </w:r>
            <w:r>
              <w:rPr>
                <w:sz w:val="28"/>
                <w:szCs w:val="28"/>
              </w:rPr>
              <w:t>х</w:t>
            </w:r>
            <w:r w:rsidRPr="000E35D1">
              <w:rPr>
                <w:sz w:val="28"/>
                <w:szCs w:val="28"/>
              </w:rPr>
              <w:t xml:space="preserve"> метод</w:t>
            </w:r>
            <w:r>
              <w:rPr>
                <w:sz w:val="28"/>
                <w:szCs w:val="28"/>
              </w:rPr>
              <w:t>ов</w:t>
            </w:r>
            <w:r w:rsidRPr="000E35D1">
              <w:rPr>
                <w:sz w:val="28"/>
                <w:szCs w:val="28"/>
              </w:rPr>
              <w:t xml:space="preserve"> монтажа радиосхем</w:t>
            </w:r>
          </w:p>
          <w:p w:rsidR="0050384A" w:rsidRPr="000E35D1" w:rsidRDefault="0050384A" w:rsidP="004E5D0F">
            <w:pPr>
              <w:ind w:left="142"/>
              <w:jc w:val="both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  <w:r w:rsidRPr="000E35D1">
              <w:rPr>
                <w:sz w:val="28"/>
                <w:szCs w:val="28"/>
              </w:rPr>
              <w:t xml:space="preserve">. Проверка качества монтажа и </w:t>
            </w:r>
            <w:r w:rsidRPr="00670CAB">
              <w:rPr>
                <w:sz w:val="28"/>
                <w:szCs w:val="28"/>
              </w:rPr>
              <w:t>работоспособности радиоэлектронных схем</w:t>
            </w:r>
            <w:r>
              <w:rPr>
                <w:sz w:val="28"/>
                <w:szCs w:val="28"/>
              </w:rPr>
              <w:t>.</w:t>
            </w:r>
          </w:p>
        </w:tc>
      </w:tr>
      <w:tr w:rsidR="0050384A" w:rsidRPr="000E35D1" w:rsidTr="004E5D0F">
        <w:trPr>
          <w:trHeight w:val="982"/>
        </w:trPr>
        <w:tc>
          <w:tcPr>
            <w:tcW w:w="3547" w:type="dxa"/>
          </w:tcPr>
          <w:p w:rsidR="0050384A" w:rsidRPr="000E35D1" w:rsidRDefault="0050384A" w:rsidP="004E5D0F">
            <w:pPr>
              <w:pStyle w:val="TableParagraph"/>
              <w:spacing w:line="304" w:lineRule="exact"/>
              <w:ind w:left="145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Этап   3. Основной этап. Практика по применению прикладных программ профессиональной деятельности.</w:t>
            </w:r>
          </w:p>
          <w:p w:rsidR="0050384A" w:rsidRPr="000E35D1" w:rsidRDefault="0050384A" w:rsidP="004E5D0F">
            <w:pPr>
              <w:pStyle w:val="TableParagraph"/>
              <w:spacing w:line="304" w:lineRule="exact"/>
              <w:ind w:left="145"/>
              <w:rPr>
                <w:sz w:val="28"/>
                <w:szCs w:val="28"/>
              </w:rPr>
            </w:pPr>
          </w:p>
          <w:p w:rsidR="0050384A" w:rsidRPr="000E35D1" w:rsidRDefault="0050384A" w:rsidP="004E5D0F">
            <w:pPr>
              <w:pStyle w:val="TableParagraph"/>
              <w:spacing w:line="304" w:lineRule="exact"/>
              <w:ind w:left="3"/>
              <w:rPr>
                <w:sz w:val="24"/>
                <w:szCs w:val="24"/>
              </w:rPr>
            </w:pPr>
          </w:p>
        </w:tc>
        <w:tc>
          <w:tcPr>
            <w:tcW w:w="6095" w:type="dxa"/>
          </w:tcPr>
          <w:p w:rsidR="0050384A" w:rsidRPr="00C456EF" w:rsidRDefault="0050384A" w:rsidP="004E5D0F">
            <w:pPr>
              <w:pStyle w:val="TableParagraph"/>
              <w:spacing w:line="304" w:lineRule="exact"/>
              <w:ind w:left="142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>1</w:t>
            </w:r>
            <w:r w:rsidRPr="00C456E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Повторение правил работы</w:t>
            </w:r>
            <w:r w:rsidRPr="00C456EF">
              <w:rPr>
                <w:sz w:val="28"/>
                <w:szCs w:val="28"/>
              </w:rPr>
              <w:t xml:space="preserve"> пользователя с персональным компьютером. </w:t>
            </w:r>
          </w:p>
          <w:p w:rsidR="0050384A" w:rsidRPr="00C456EF" w:rsidRDefault="0050384A" w:rsidP="004E5D0F">
            <w:pPr>
              <w:pStyle w:val="TableParagraph"/>
              <w:spacing w:line="304" w:lineRule="exact"/>
              <w:ind w:left="142"/>
              <w:rPr>
                <w:sz w:val="28"/>
                <w:szCs w:val="28"/>
              </w:rPr>
            </w:pPr>
            <w:r w:rsidRPr="00C456EF">
              <w:rPr>
                <w:sz w:val="28"/>
                <w:szCs w:val="28"/>
              </w:rPr>
              <w:t xml:space="preserve">2. </w:t>
            </w:r>
            <w:r>
              <w:rPr>
                <w:sz w:val="28"/>
                <w:szCs w:val="28"/>
              </w:rPr>
              <w:t>Ознакомление с о</w:t>
            </w:r>
            <w:r w:rsidRPr="00C456EF">
              <w:rPr>
                <w:sz w:val="28"/>
                <w:szCs w:val="28"/>
              </w:rPr>
              <w:t>рганизаци</w:t>
            </w:r>
            <w:r>
              <w:rPr>
                <w:sz w:val="28"/>
                <w:szCs w:val="28"/>
              </w:rPr>
              <w:t>ей</w:t>
            </w:r>
            <w:r w:rsidRPr="00C456EF">
              <w:rPr>
                <w:sz w:val="28"/>
                <w:szCs w:val="28"/>
              </w:rPr>
              <w:t xml:space="preserve"> хранения программ и данных</w:t>
            </w:r>
            <w:r>
              <w:rPr>
                <w:sz w:val="28"/>
                <w:szCs w:val="28"/>
              </w:rPr>
              <w:t>, работой т</w:t>
            </w:r>
            <w:r w:rsidRPr="00C456EF">
              <w:rPr>
                <w:sz w:val="28"/>
                <w:szCs w:val="28"/>
              </w:rPr>
              <w:t>екстовы</w:t>
            </w:r>
            <w:r>
              <w:rPr>
                <w:sz w:val="28"/>
                <w:szCs w:val="28"/>
              </w:rPr>
              <w:t>х</w:t>
            </w:r>
            <w:r w:rsidRPr="00C456EF">
              <w:rPr>
                <w:sz w:val="28"/>
                <w:szCs w:val="28"/>
              </w:rPr>
              <w:t xml:space="preserve"> и графически</w:t>
            </w:r>
            <w:r>
              <w:rPr>
                <w:sz w:val="28"/>
                <w:szCs w:val="28"/>
              </w:rPr>
              <w:t>х</w:t>
            </w:r>
            <w:r w:rsidRPr="00C456EF">
              <w:rPr>
                <w:sz w:val="28"/>
                <w:szCs w:val="28"/>
              </w:rPr>
              <w:t xml:space="preserve"> редактор</w:t>
            </w:r>
            <w:r>
              <w:rPr>
                <w:sz w:val="28"/>
                <w:szCs w:val="28"/>
              </w:rPr>
              <w:t>ов для с</w:t>
            </w:r>
            <w:r w:rsidRPr="00C456EF">
              <w:rPr>
                <w:sz w:val="28"/>
                <w:szCs w:val="28"/>
              </w:rPr>
              <w:t>оставление таблиц, формул, изображений, графиков.</w:t>
            </w:r>
          </w:p>
          <w:p w:rsidR="0050384A" w:rsidRDefault="0050384A" w:rsidP="004E5D0F">
            <w:pPr>
              <w:pStyle w:val="TableParagraph"/>
              <w:spacing w:line="304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C456EF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 xml:space="preserve">Формулирование </w:t>
            </w:r>
            <w:r w:rsidRPr="00670CAB">
              <w:rPr>
                <w:sz w:val="28"/>
                <w:szCs w:val="28"/>
              </w:rPr>
              <w:t>понятий и задач моделирования систем радиотехнического обеспечения полетов</w:t>
            </w:r>
          </w:p>
          <w:p w:rsidR="0050384A" w:rsidRDefault="0050384A" w:rsidP="004E5D0F">
            <w:pPr>
              <w:pStyle w:val="TableParagraph"/>
              <w:spacing w:line="304" w:lineRule="exact"/>
              <w:ind w:left="1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Анализ логической структуры </w:t>
            </w:r>
            <w:r w:rsidRPr="00670CAB">
              <w:rPr>
                <w:sz w:val="28"/>
                <w:szCs w:val="28"/>
              </w:rPr>
              <w:t>моделируемых систем радиотехнического обеспечения полетов.</w:t>
            </w:r>
          </w:p>
          <w:p w:rsidR="0050384A" w:rsidRPr="000E35D1" w:rsidRDefault="0050384A" w:rsidP="004E5D0F">
            <w:pPr>
              <w:pStyle w:val="TableParagraph"/>
              <w:spacing w:line="304" w:lineRule="exact"/>
              <w:ind w:left="142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5. Выполнение работ по моделированию </w:t>
            </w:r>
            <w:r w:rsidRPr="00670CAB">
              <w:rPr>
                <w:sz w:val="28"/>
                <w:szCs w:val="28"/>
              </w:rPr>
              <w:t>систем радиотехнического обеспечения полетов</w:t>
            </w:r>
            <w:r>
              <w:rPr>
                <w:sz w:val="28"/>
                <w:szCs w:val="28"/>
              </w:rPr>
              <w:t xml:space="preserve"> с помощью пакетов прикладных программ </w:t>
            </w:r>
            <w:r w:rsidRPr="00C456EF">
              <w:rPr>
                <w:sz w:val="28"/>
                <w:szCs w:val="28"/>
              </w:rPr>
              <w:t>(</w:t>
            </w:r>
            <w:r w:rsidRPr="00C456EF">
              <w:rPr>
                <w:sz w:val="28"/>
                <w:szCs w:val="28"/>
                <w:lang w:val="en-US"/>
              </w:rPr>
              <w:t>MathCad</w:t>
            </w:r>
            <w:r w:rsidRPr="00C456EF">
              <w:rPr>
                <w:sz w:val="28"/>
                <w:szCs w:val="28"/>
              </w:rPr>
              <w:t xml:space="preserve">, </w:t>
            </w:r>
            <w:r w:rsidRPr="00C456EF">
              <w:rPr>
                <w:sz w:val="28"/>
                <w:szCs w:val="28"/>
                <w:lang w:val="en-US"/>
              </w:rPr>
              <w:t>Multisim</w:t>
            </w:r>
            <w:r w:rsidRPr="00C456EF">
              <w:rPr>
                <w:sz w:val="28"/>
                <w:szCs w:val="28"/>
              </w:rPr>
              <w:t>, МАТ</w:t>
            </w:r>
            <w:r w:rsidRPr="00C456EF">
              <w:rPr>
                <w:sz w:val="28"/>
                <w:szCs w:val="28"/>
                <w:lang w:val="en-US"/>
              </w:rPr>
              <w:t>LAB</w:t>
            </w:r>
            <w:r w:rsidRPr="00C456EF">
              <w:rPr>
                <w:sz w:val="28"/>
                <w:szCs w:val="28"/>
              </w:rPr>
              <w:t xml:space="preserve"> (</w:t>
            </w:r>
            <w:r w:rsidRPr="00C456EF">
              <w:rPr>
                <w:sz w:val="28"/>
                <w:szCs w:val="28"/>
                <w:lang w:val="en-US"/>
              </w:rPr>
              <w:t>Simulink</w:t>
            </w:r>
            <w:r w:rsidRPr="00C456EF">
              <w:rPr>
                <w:sz w:val="28"/>
                <w:szCs w:val="28"/>
              </w:rPr>
              <w:t>)  и др.).</w:t>
            </w:r>
          </w:p>
        </w:tc>
      </w:tr>
      <w:tr w:rsidR="0050384A" w:rsidRPr="000E35D1" w:rsidTr="004E5D0F">
        <w:trPr>
          <w:trHeight w:val="601"/>
        </w:trPr>
        <w:tc>
          <w:tcPr>
            <w:tcW w:w="3547" w:type="dxa"/>
          </w:tcPr>
          <w:p w:rsidR="0050384A" w:rsidRPr="000E35D1" w:rsidRDefault="0050384A" w:rsidP="004E5D0F">
            <w:pPr>
              <w:pStyle w:val="TableParagraph"/>
              <w:spacing w:line="304" w:lineRule="exact"/>
              <w:ind w:left="145"/>
              <w:rPr>
                <w:sz w:val="28"/>
                <w:szCs w:val="28"/>
              </w:rPr>
            </w:pPr>
            <w:r w:rsidRPr="000E35D1">
              <w:rPr>
                <w:sz w:val="28"/>
                <w:szCs w:val="28"/>
              </w:rPr>
              <w:t xml:space="preserve">Этап   4. Заключительный этап. </w:t>
            </w:r>
          </w:p>
        </w:tc>
        <w:tc>
          <w:tcPr>
            <w:tcW w:w="6095" w:type="dxa"/>
          </w:tcPr>
          <w:p w:rsidR="0050384A" w:rsidRPr="000E35D1" w:rsidRDefault="0050384A" w:rsidP="004E5D0F">
            <w:pPr>
              <w:pStyle w:val="TableParagraph"/>
              <w:spacing w:line="301" w:lineRule="exact"/>
              <w:ind w:lef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отчета по практике</w:t>
            </w:r>
            <w:r w:rsidRPr="000E35D1">
              <w:rPr>
                <w:sz w:val="28"/>
                <w:szCs w:val="28"/>
              </w:rPr>
              <w:t>.</w:t>
            </w:r>
          </w:p>
        </w:tc>
      </w:tr>
    </w:tbl>
    <w:p w:rsidR="0050384A" w:rsidRPr="001E6CE2" w:rsidRDefault="0050384A" w:rsidP="00E9087C">
      <w:pPr>
        <w:pStyle w:val="BodyText"/>
        <w:ind w:left="340" w:right="255" w:firstLine="567"/>
        <w:jc w:val="both"/>
      </w:pPr>
    </w:p>
    <w:p w:rsidR="0050384A" w:rsidRPr="001E6CE2" w:rsidRDefault="0050384A" w:rsidP="00E9087C">
      <w:pPr>
        <w:pStyle w:val="BodyText"/>
        <w:ind w:left="340" w:right="255" w:firstLine="567"/>
        <w:jc w:val="both"/>
      </w:pPr>
    </w:p>
    <w:p w:rsidR="0050384A" w:rsidRPr="001E6CE2" w:rsidRDefault="0050384A" w:rsidP="006C48E4">
      <w:pPr>
        <w:pStyle w:val="31"/>
        <w:tabs>
          <w:tab w:val="left" w:pos="993"/>
        </w:tabs>
        <w:ind w:left="0" w:firstLine="709"/>
      </w:pPr>
      <w:r w:rsidRPr="001E6CE2">
        <w:t>8 Формы</w:t>
      </w:r>
      <w:r w:rsidRPr="001E6CE2">
        <w:rPr>
          <w:bCs w:val="0"/>
        </w:rPr>
        <w:t xml:space="preserve"> </w:t>
      </w:r>
      <w:r w:rsidRPr="001E6CE2">
        <w:t>отчетности</w:t>
      </w:r>
    </w:p>
    <w:p w:rsidR="0050384A" w:rsidRPr="001E6CE2" w:rsidRDefault="0050384A" w:rsidP="006C48E4">
      <w:pPr>
        <w:pStyle w:val="31"/>
        <w:tabs>
          <w:tab w:val="left" w:pos="993"/>
        </w:tabs>
        <w:ind w:left="0" w:firstLine="709"/>
        <w:rPr>
          <w:bCs w:val="0"/>
        </w:rPr>
      </w:pPr>
    </w:p>
    <w:p w:rsidR="0050384A" w:rsidRPr="001E6CE2" w:rsidRDefault="0050384A" w:rsidP="006C48E4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Формами отчетности являются:</w:t>
      </w:r>
    </w:p>
    <w:p w:rsidR="0050384A" w:rsidRPr="001E6CE2" w:rsidRDefault="0050384A" w:rsidP="006C48E4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1. Направление на практику;</w:t>
      </w:r>
    </w:p>
    <w:p w:rsidR="0050384A" w:rsidRPr="001E6CE2" w:rsidRDefault="0050384A" w:rsidP="006C48E4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2. Дневник практики с отзывом руководителя от профильной организации или от подразделения ФГУП «Государственная корпорация по организации воздушного движения в Российской Федерации»;</w:t>
      </w:r>
    </w:p>
    <w:p w:rsidR="0050384A" w:rsidRPr="001E6CE2" w:rsidRDefault="0050384A" w:rsidP="006C48E4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3. Письменный отчет о результатах прохождения практики.</w:t>
      </w:r>
    </w:p>
    <w:p w:rsidR="0050384A" w:rsidRPr="001E6CE2" w:rsidRDefault="0050384A" w:rsidP="00B27A2A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1E6CE2">
        <w:rPr>
          <w:sz w:val="28"/>
          <w:szCs w:val="28"/>
        </w:rPr>
        <w:t xml:space="preserve">Аттестация по итогам учебной практики проводится во время сессии 2 курса. </w:t>
      </w:r>
    </w:p>
    <w:p w:rsidR="0050384A" w:rsidRPr="001E6CE2" w:rsidRDefault="0050384A" w:rsidP="00734803">
      <w:pPr>
        <w:tabs>
          <w:tab w:val="left" w:pos="708"/>
        </w:tabs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Дневник практики обучающегося содержит основные сведения о практике (вид, тип, форма, место проведения, сроки проведения, руководители практики), график прохождения практики, содержание и объем проделанной работы, отзыв руководителя практики от организации.</w:t>
      </w:r>
    </w:p>
    <w:p w:rsidR="0050384A" w:rsidRPr="001E6CE2" w:rsidRDefault="0050384A" w:rsidP="00734803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Отчет должен содержать следующие разделы:</w:t>
      </w:r>
    </w:p>
    <w:p w:rsidR="0050384A" w:rsidRPr="000E35D1" w:rsidRDefault="0050384A" w:rsidP="00F94DF4">
      <w:pPr>
        <w:tabs>
          <w:tab w:val="left" w:pos="708"/>
        </w:tabs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1. Раздел «Радиомонтажная практика»:</w:t>
      </w:r>
    </w:p>
    <w:p w:rsidR="0050384A" w:rsidRPr="000E35D1" w:rsidRDefault="0050384A" w:rsidP="00F94DF4">
      <w:pPr>
        <w:tabs>
          <w:tab w:val="left" w:pos="708"/>
        </w:tabs>
        <w:jc w:val="both"/>
        <w:rPr>
          <w:sz w:val="28"/>
          <w:szCs w:val="28"/>
        </w:rPr>
      </w:pPr>
      <w:r w:rsidRPr="000E35D1">
        <w:rPr>
          <w:sz w:val="28"/>
          <w:szCs w:val="28"/>
        </w:rPr>
        <w:t xml:space="preserve">          - основные секреты техники пайки;</w:t>
      </w:r>
    </w:p>
    <w:p w:rsidR="0050384A" w:rsidRPr="000E35D1" w:rsidRDefault="0050384A" w:rsidP="00F94DF4">
      <w:pPr>
        <w:tabs>
          <w:tab w:val="left" w:pos="708"/>
        </w:tabs>
        <w:jc w:val="both"/>
        <w:rPr>
          <w:sz w:val="28"/>
          <w:szCs w:val="28"/>
        </w:rPr>
      </w:pPr>
      <w:r w:rsidRPr="000E35D1">
        <w:rPr>
          <w:sz w:val="28"/>
          <w:szCs w:val="28"/>
        </w:rPr>
        <w:tab/>
        <w:t>- техника безопасности при проведении радиомонтажных работ;</w:t>
      </w:r>
    </w:p>
    <w:p w:rsidR="0050384A" w:rsidRPr="000E35D1" w:rsidRDefault="0050384A" w:rsidP="00F94DF4">
      <w:pPr>
        <w:tabs>
          <w:tab w:val="left" w:pos="708"/>
        </w:tabs>
        <w:jc w:val="both"/>
        <w:rPr>
          <w:sz w:val="28"/>
          <w:szCs w:val="28"/>
        </w:rPr>
      </w:pPr>
      <w:r w:rsidRPr="000E35D1">
        <w:rPr>
          <w:sz w:val="28"/>
          <w:szCs w:val="28"/>
        </w:rPr>
        <w:tab/>
        <w:t>- инструменты и приспособления для пайки;</w:t>
      </w:r>
    </w:p>
    <w:p w:rsidR="0050384A" w:rsidRPr="000E35D1" w:rsidRDefault="0050384A" w:rsidP="00F94DF4">
      <w:pPr>
        <w:tabs>
          <w:tab w:val="left" w:pos="708"/>
        </w:tabs>
        <w:jc w:val="both"/>
        <w:rPr>
          <w:sz w:val="28"/>
          <w:szCs w:val="28"/>
        </w:rPr>
      </w:pPr>
      <w:r w:rsidRPr="000E35D1">
        <w:rPr>
          <w:sz w:val="28"/>
          <w:szCs w:val="28"/>
        </w:rPr>
        <w:tab/>
        <w:t>- особенности пайки радиодеталей (резисторов, конденсаторов, дросселей, транзисторов, диодов, микросхем, микропроцессоров и т.д.);</w:t>
      </w:r>
    </w:p>
    <w:p w:rsidR="0050384A" w:rsidRPr="000E35D1" w:rsidRDefault="0050384A" w:rsidP="00F94DF4">
      <w:pPr>
        <w:tabs>
          <w:tab w:val="left" w:pos="708"/>
        </w:tabs>
        <w:jc w:val="both"/>
        <w:rPr>
          <w:sz w:val="28"/>
          <w:szCs w:val="28"/>
        </w:rPr>
      </w:pPr>
      <w:r w:rsidRPr="000E35D1">
        <w:rPr>
          <w:sz w:val="28"/>
          <w:szCs w:val="28"/>
        </w:rPr>
        <w:tab/>
        <w:t>- измерительная аппаратура для проверки монтажа и работы радиоэлектронной схемы.</w:t>
      </w:r>
    </w:p>
    <w:p w:rsidR="0050384A" w:rsidRDefault="0050384A" w:rsidP="00F94DF4">
      <w:pPr>
        <w:pStyle w:val="TableParagraph"/>
        <w:spacing w:line="304" w:lineRule="exact"/>
        <w:ind w:firstLine="709"/>
        <w:jc w:val="both"/>
        <w:rPr>
          <w:sz w:val="28"/>
          <w:szCs w:val="28"/>
        </w:rPr>
      </w:pPr>
      <w:r w:rsidRPr="00D30CA1">
        <w:rPr>
          <w:sz w:val="28"/>
          <w:szCs w:val="28"/>
        </w:rPr>
        <w:t>2. Раздел</w:t>
      </w:r>
      <w:r w:rsidRPr="00D30CA1">
        <w:rPr>
          <w:b/>
          <w:sz w:val="28"/>
          <w:szCs w:val="28"/>
        </w:rPr>
        <w:t xml:space="preserve"> «</w:t>
      </w:r>
      <w:r w:rsidRPr="00D30CA1">
        <w:rPr>
          <w:sz w:val="28"/>
          <w:szCs w:val="28"/>
        </w:rPr>
        <w:t>Практика по применению прикладных программ при моделировании систем радиотехнического обеспечения полетов»:</w:t>
      </w:r>
    </w:p>
    <w:p w:rsidR="0050384A" w:rsidRDefault="0050384A" w:rsidP="00F94DF4">
      <w:pPr>
        <w:pStyle w:val="TableParagraph"/>
        <w:spacing w:line="304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670CAB">
        <w:rPr>
          <w:sz w:val="28"/>
          <w:szCs w:val="28"/>
        </w:rPr>
        <w:t>поняти</w:t>
      </w:r>
      <w:r>
        <w:rPr>
          <w:sz w:val="28"/>
          <w:szCs w:val="28"/>
        </w:rPr>
        <w:t>я</w:t>
      </w:r>
      <w:r w:rsidRPr="00670CAB">
        <w:rPr>
          <w:sz w:val="28"/>
          <w:szCs w:val="28"/>
        </w:rPr>
        <w:t xml:space="preserve"> и задач</w:t>
      </w:r>
      <w:r>
        <w:rPr>
          <w:sz w:val="28"/>
          <w:szCs w:val="28"/>
        </w:rPr>
        <w:t>и</w:t>
      </w:r>
      <w:r w:rsidRPr="00670CAB">
        <w:rPr>
          <w:sz w:val="28"/>
          <w:szCs w:val="28"/>
        </w:rPr>
        <w:t xml:space="preserve"> моделирования систем радиотехнического обеспечения полетов</w:t>
      </w:r>
      <w:r>
        <w:rPr>
          <w:sz w:val="28"/>
          <w:szCs w:val="28"/>
        </w:rPr>
        <w:t>;</w:t>
      </w:r>
    </w:p>
    <w:p w:rsidR="0050384A" w:rsidRDefault="0050384A" w:rsidP="00F94DF4">
      <w:pPr>
        <w:pStyle w:val="TableParagraph"/>
        <w:spacing w:line="304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логическая структура </w:t>
      </w:r>
      <w:r w:rsidRPr="00670CAB">
        <w:rPr>
          <w:sz w:val="28"/>
          <w:szCs w:val="28"/>
        </w:rPr>
        <w:t>моделируемых систем радиотехнического обеспечения полетов</w:t>
      </w:r>
      <w:r>
        <w:rPr>
          <w:sz w:val="28"/>
          <w:szCs w:val="28"/>
        </w:rPr>
        <w:t>;</w:t>
      </w:r>
    </w:p>
    <w:p w:rsidR="0050384A" w:rsidRPr="00D30CA1" w:rsidRDefault="0050384A" w:rsidP="00F94DF4">
      <w:pPr>
        <w:pStyle w:val="TableParagraph"/>
        <w:spacing w:line="304" w:lineRule="exact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выполнение работ по моделированию </w:t>
      </w:r>
      <w:r w:rsidRPr="00670CAB">
        <w:rPr>
          <w:sz w:val="28"/>
          <w:szCs w:val="28"/>
        </w:rPr>
        <w:t>систем радиотехнического обеспечения полетов</w:t>
      </w:r>
      <w:r>
        <w:rPr>
          <w:sz w:val="28"/>
          <w:szCs w:val="28"/>
        </w:rPr>
        <w:t xml:space="preserve"> с помощью пакетов прикладных программ </w:t>
      </w:r>
      <w:r w:rsidRPr="00C456EF">
        <w:rPr>
          <w:sz w:val="28"/>
          <w:szCs w:val="28"/>
        </w:rPr>
        <w:t>(</w:t>
      </w:r>
      <w:r w:rsidRPr="00C456EF">
        <w:rPr>
          <w:sz w:val="28"/>
          <w:szCs w:val="28"/>
          <w:lang w:val="en-US"/>
        </w:rPr>
        <w:t>MathCad</w:t>
      </w:r>
      <w:r w:rsidRPr="00C456EF">
        <w:rPr>
          <w:sz w:val="28"/>
          <w:szCs w:val="28"/>
        </w:rPr>
        <w:t xml:space="preserve">, </w:t>
      </w:r>
      <w:r w:rsidRPr="00C456EF">
        <w:rPr>
          <w:sz w:val="28"/>
          <w:szCs w:val="28"/>
          <w:lang w:val="en-US"/>
        </w:rPr>
        <w:t>Multisim</w:t>
      </w:r>
      <w:r w:rsidRPr="00C456EF">
        <w:rPr>
          <w:sz w:val="28"/>
          <w:szCs w:val="28"/>
        </w:rPr>
        <w:t>, МАТ</w:t>
      </w:r>
      <w:r w:rsidRPr="00C456EF">
        <w:rPr>
          <w:sz w:val="28"/>
          <w:szCs w:val="28"/>
          <w:lang w:val="en-US"/>
        </w:rPr>
        <w:t>LAB</w:t>
      </w:r>
      <w:r w:rsidRPr="00C456EF">
        <w:rPr>
          <w:sz w:val="28"/>
          <w:szCs w:val="28"/>
        </w:rPr>
        <w:t xml:space="preserve"> (</w:t>
      </w:r>
      <w:r w:rsidRPr="00C456EF">
        <w:rPr>
          <w:sz w:val="28"/>
          <w:szCs w:val="28"/>
          <w:lang w:val="en-US"/>
        </w:rPr>
        <w:t>Simulink</w:t>
      </w:r>
      <w:r w:rsidRPr="00C456EF">
        <w:rPr>
          <w:sz w:val="28"/>
          <w:szCs w:val="28"/>
        </w:rPr>
        <w:t>)  и др.)</w:t>
      </w:r>
      <w:r>
        <w:rPr>
          <w:sz w:val="28"/>
          <w:szCs w:val="28"/>
        </w:rPr>
        <w:t xml:space="preserve"> и составление отчета по результатам моделирования</w:t>
      </w:r>
      <w:r w:rsidRPr="00C456EF">
        <w:rPr>
          <w:sz w:val="28"/>
          <w:szCs w:val="28"/>
        </w:rPr>
        <w:t>.</w:t>
      </w:r>
    </w:p>
    <w:p w:rsidR="0050384A" w:rsidRPr="001E6CE2" w:rsidRDefault="0050384A" w:rsidP="00734803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Отчет оформить в соответствии с требованиями ГОСТ.</w:t>
      </w:r>
    </w:p>
    <w:p w:rsidR="0050384A" w:rsidRPr="001E6CE2" w:rsidRDefault="0050384A" w:rsidP="000A3BA8">
      <w:pPr>
        <w:pStyle w:val="BodyText"/>
      </w:pPr>
    </w:p>
    <w:p w:rsidR="0050384A" w:rsidRPr="001E6CE2" w:rsidRDefault="0050384A" w:rsidP="000A3BA8">
      <w:pPr>
        <w:pStyle w:val="BodyText"/>
      </w:pPr>
    </w:p>
    <w:p w:rsidR="0050384A" w:rsidRDefault="0050384A" w:rsidP="008566E1">
      <w:pPr>
        <w:pStyle w:val="31"/>
        <w:tabs>
          <w:tab w:val="left" w:pos="1120"/>
        </w:tabs>
        <w:spacing w:after="120"/>
        <w:ind w:left="0" w:firstLine="709"/>
        <w:jc w:val="both"/>
      </w:pPr>
      <w:r>
        <w:t>9 </w:t>
      </w:r>
      <w:r w:rsidRPr="001E6CE2">
        <w:t>Фонд оценочных средств для проведения промежуточной аттестации обучающихся по практике</w:t>
      </w:r>
    </w:p>
    <w:p w:rsidR="0050384A" w:rsidRPr="001E6CE2" w:rsidRDefault="0050384A" w:rsidP="008566E1">
      <w:pPr>
        <w:pStyle w:val="31"/>
        <w:tabs>
          <w:tab w:val="left" w:pos="1120"/>
        </w:tabs>
        <w:spacing w:before="240" w:after="120"/>
        <w:ind w:left="0" w:firstLine="0"/>
        <w:jc w:val="both"/>
      </w:pPr>
    </w:p>
    <w:p w:rsidR="0050384A" w:rsidRPr="001E6CE2" w:rsidRDefault="0050384A" w:rsidP="0008083E">
      <w:pPr>
        <w:pStyle w:val="31"/>
        <w:numPr>
          <w:ilvl w:val="1"/>
          <w:numId w:val="19"/>
        </w:numPr>
        <w:tabs>
          <w:tab w:val="left" w:pos="1134"/>
        </w:tabs>
        <w:spacing w:before="240" w:after="120"/>
        <w:ind w:left="0" w:right="255" w:firstLine="567"/>
        <w:jc w:val="both"/>
        <w:rPr>
          <w:sz w:val="27"/>
        </w:rPr>
      </w:pPr>
      <w:r w:rsidRPr="001E6CE2">
        <w:t>Методические рекомендации по проведению процедуры оценивания знаний, умений и навыков и (или) опыта деятельности обучающихся по итогам прохождения практики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По окончании практики обучающийся защищает отчет о результатах прохождения учебной практики.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При защите отчета учитываются: качество выполнения и оформления отчета, уровень освоения умений по монтажу и демонтажу радиоэлектронных схем, навыки проверки работоспособности радиоэлектронных схем и эксплуатируемого оборудования; умения по использованию прикладных программ по моделированию систем радиотехнического обеспечения полетов.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Оценка по практике (зачет с оценкой) приравнивается к оценкам (зачетам) по теоретическому обучению и учитывается при подведении общей успеваемости обучающихся.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Обучающиеся, не выполнившие программы практики по уважительной причине направляются повторно на прохождение практики в свободное от учебы время.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Обучающиеся, не выполнившие программы практики без уважительной причины получают неудовлетворительную оценку.</w:t>
      </w: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Pr="001E6CE2" w:rsidRDefault="0050384A" w:rsidP="0008083E">
      <w:pPr>
        <w:pStyle w:val="31"/>
        <w:numPr>
          <w:ilvl w:val="1"/>
          <w:numId w:val="19"/>
        </w:numPr>
        <w:tabs>
          <w:tab w:val="left" w:pos="1134"/>
        </w:tabs>
        <w:spacing w:before="240" w:after="120"/>
        <w:ind w:left="0" w:right="255" w:firstLine="567"/>
        <w:jc w:val="both"/>
      </w:pPr>
      <w:r w:rsidRPr="001E6CE2">
        <w:t>Описание критериев оценивания уровня сформированности компетенций обучающихся</w:t>
      </w:r>
    </w:p>
    <w:p w:rsidR="0050384A" w:rsidRPr="001E6CE2" w:rsidRDefault="0050384A" w:rsidP="0008083E">
      <w:pPr>
        <w:ind w:firstLine="567"/>
        <w:jc w:val="both"/>
        <w:rPr>
          <w:b/>
          <w:sz w:val="28"/>
          <w:szCs w:val="28"/>
        </w:rPr>
      </w:pPr>
      <w:r w:rsidRPr="001E6CE2">
        <w:rPr>
          <w:sz w:val="28"/>
          <w:szCs w:val="28"/>
        </w:rPr>
        <w:t>Промежуточная аттестация по практике проводится в форме зачета с оценкой.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6662"/>
      </w:tblGrid>
      <w:tr w:rsidR="0050384A" w:rsidRPr="000E35D1" w:rsidTr="004E5D0F">
        <w:trPr>
          <w:tblHeader/>
        </w:trPr>
        <w:tc>
          <w:tcPr>
            <w:tcW w:w="2552" w:type="dxa"/>
          </w:tcPr>
          <w:p w:rsidR="0050384A" w:rsidRPr="00D41827" w:rsidRDefault="0050384A" w:rsidP="004E5D0F">
            <w:pPr>
              <w:pStyle w:val="3"/>
              <w:shd w:val="clear" w:color="auto" w:fill="auto"/>
              <w:spacing w:line="240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 w:rsidRPr="00D41827">
              <w:rPr>
                <w:sz w:val="28"/>
                <w:szCs w:val="28"/>
                <w:lang w:eastAsia="en-US"/>
              </w:rPr>
              <w:t>Шкала оценивания</w:t>
            </w:r>
          </w:p>
        </w:tc>
        <w:tc>
          <w:tcPr>
            <w:tcW w:w="6662" w:type="dxa"/>
          </w:tcPr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0E35D1">
              <w:rPr>
                <w:rStyle w:val="1"/>
                <w:b w:val="0"/>
                <w:sz w:val="28"/>
              </w:rPr>
              <w:t>Характеристика сформированных компетенций</w:t>
            </w:r>
          </w:p>
        </w:tc>
      </w:tr>
      <w:tr w:rsidR="0050384A" w:rsidRPr="000E35D1" w:rsidTr="004E5D0F">
        <w:tc>
          <w:tcPr>
            <w:tcW w:w="2552" w:type="dxa"/>
          </w:tcPr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0E35D1">
              <w:rPr>
                <w:b w:val="0"/>
                <w:lang w:eastAsia="en-US"/>
              </w:rPr>
              <w:t>«Отлично» / «Зачтено»</w:t>
            </w:r>
          </w:p>
        </w:tc>
        <w:tc>
          <w:tcPr>
            <w:tcW w:w="6662" w:type="dxa"/>
          </w:tcPr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глубоко и всесторонне усвоил материал при прохождении практики;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уверенно, логично, последовательно и грамотно его излагает;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делает выводы и обобщения;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содержание отчета по практике обучающегося полностью соответствует требованиям к нему;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соблюдает требования к оформлению отчета по практике;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четко выделяет основные результаты своей профессиональной деятельности;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ясно и аргументировано излагает материал;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1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присутствует четкость в ответах обучающегося на поставленные вопросы;</w:t>
            </w:r>
          </w:p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0E35D1">
              <w:rPr>
                <w:rStyle w:val="1"/>
                <w:b w:val="0"/>
                <w:sz w:val="28"/>
              </w:rPr>
              <w:t>обучающийся точно и грамотно использует профессиональную терминологию при защите отчета по практике.</w:t>
            </w:r>
          </w:p>
        </w:tc>
      </w:tr>
      <w:tr w:rsidR="0050384A" w:rsidRPr="000E35D1" w:rsidTr="004E5D0F">
        <w:tc>
          <w:tcPr>
            <w:tcW w:w="2552" w:type="dxa"/>
          </w:tcPr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0E35D1">
              <w:rPr>
                <w:b w:val="0"/>
                <w:lang w:eastAsia="en-US"/>
              </w:rPr>
              <w:t>«Хорошо»/ «Зачтено»</w:t>
            </w:r>
          </w:p>
        </w:tc>
        <w:tc>
          <w:tcPr>
            <w:tcW w:w="6662" w:type="dxa"/>
          </w:tcPr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всесторонне усвоил материал при прохождении практики;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78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уверенно, логично, последовательно и грамотно его излагает;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делает выводы и обобщения;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содержание отчета по практике обучающегося полностью соответствует требованиям к нему;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соблюдает требования к оформлению отчета по практике;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выделяет основные результаты своей профессиональной деятельности;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аргументировано излагает материал;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2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присутствует четкость в ответах обучающегося на поставленные вопросы;</w:t>
            </w:r>
          </w:p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0E35D1">
              <w:rPr>
                <w:rStyle w:val="1"/>
                <w:b w:val="0"/>
                <w:sz w:val="28"/>
              </w:rPr>
              <w:t>обучающийся грамотно использует профессиональную терминологию при защите отчета по практике.</w:t>
            </w:r>
          </w:p>
        </w:tc>
      </w:tr>
      <w:tr w:rsidR="0050384A" w:rsidRPr="000E35D1" w:rsidTr="004E5D0F">
        <w:tc>
          <w:tcPr>
            <w:tcW w:w="2552" w:type="dxa"/>
          </w:tcPr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0E35D1">
              <w:rPr>
                <w:b w:val="0"/>
                <w:lang w:eastAsia="en-US"/>
              </w:rPr>
              <w:t>«Удовлетвори</w:t>
            </w:r>
            <w:r>
              <w:rPr>
                <w:b w:val="0"/>
                <w:lang w:eastAsia="en-US"/>
              </w:rPr>
              <w:t>-</w:t>
            </w:r>
            <w:r w:rsidRPr="000E35D1">
              <w:rPr>
                <w:b w:val="0"/>
                <w:lang w:eastAsia="en-US"/>
              </w:rPr>
              <w:t>тельно»/ «Зачтено»</w:t>
            </w:r>
          </w:p>
        </w:tc>
        <w:tc>
          <w:tcPr>
            <w:tcW w:w="6662" w:type="dxa"/>
          </w:tcPr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усвоил материал при прохождении практики;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излагает его и делает выводы не четко;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содержание отчета по практике обучающегося не полностью соответствует требованиям к нему;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не до конца соблюдает требования к оформлению отчета по практике;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недостаточно точно выделяет основные результаты своей профессиональной деятельности;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аргументировано излагает материал;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3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присутствует четкость в ответах обучающегося на поставленные вопросы;</w:t>
            </w:r>
          </w:p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0E35D1">
              <w:rPr>
                <w:rStyle w:val="1"/>
                <w:b w:val="0"/>
                <w:sz w:val="28"/>
              </w:rPr>
              <w:t>обучающийся не использует профессиональную терминологию при защите отчета по практике.</w:t>
            </w:r>
          </w:p>
        </w:tc>
      </w:tr>
      <w:tr w:rsidR="0050384A" w:rsidRPr="000E35D1" w:rsidTr="004E5D0F">
        <w:tc>
          <w:tcPr>
            <w:tcW w:w="2552" w:type="dxa"/>
          </w:tcPr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jc w:val="center"/>
              <w:rPr>
                <w:b w:val="0"/>
                <w:lang w:eastAsia="en-US"/>
              </w:rPr>
            </w:pPr>
            <w:r w:rsidRPr="000E35D1">
              <w:rPr>
                <w:b w:val="0"/>
                <w:lang w:eastAsia="en-US"/>
              </w:rPr>
              <w:t>«Неудовлетвори</w:t>
            </w:r>
            <w:r>
              <w:rPr>
                <w:b w:val="0"/>
                <w:lang w:eastAsia="en-US"/>
              </w:rPr>
              <w:t>-</w:t>
            </w:r>
            <w:r w:rsidRPr="000E35D1">
              <w:rPr>
                <w:b w:val="0"/>
                <w:lang w:eastAsia="en-US"/>
              </w:rPr>
              <w:t>тельно»/ «Не зачтено»</w:t>
            </w:r>
          </w:p>
        </w:tc>
        <w:tc>
          <w:tcPr>
            <w:tcW w:w="6662" w:type="dxa"/>
          </w:tcPr>
          <w:p w:rsidR="0050384A" w:rsidRPr="00D41827" w:rsidRDefault="0050384A" w:rsidP="004E5D0F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не усвоил материал при прохождении практики;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содержание отчета по практике обучающегося не соответствует требованиям к нему;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не соблюдает требования к оформлению отчета по практике;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не может выделить основные результаты своей профессиональной деятельности;</w:t>
            </w:r>
          </w:p>
          <w:p w:rsidR="0050384A" w:rsidRPr="00D41827" w:rsidRDefault="0050384A" w:rsidP="004E5D0F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87"/>
              </w:tabs>
              <w:spacing w:line="240" w:lineRule="auto"/>
              <w:ind w:firstLine="0"/>
              <w:rPr>
                <w:sz w:val="28"/>
                <w:szCs w:val="28"/>
                <w:lang w:eastAsia="en-US"/>
              </w:rPr>
            </w:pPr>
            <w:r w:rsidRPr="000E35D1">
              <w:rPr>
                <w:rStyle w:val="1"/>
                <w:sz w:val="28"/>
                <w:szCs w:val="28"/>
              </w:rPr>
              <w:t>обучающийся не может аргументировано излагать материал;</w:t>
            </w:r>
          </w:p>
          <w:p w:rsidR="0050384A" w:rsidRPr="000E35D1" w:rsidRDefault="0050384A" w:rsidP="004E5D0F">
            <w:pPr>
              <w:pStyle w:val="3"/>
              <w:numPr>
                <w:ilvl w:val="0"/>
                <w:numId w:val="14"/>
              </w:numPr>
              <w:shd w:val="clear" w:color="auto" w:fill="auto"/>
              <w:tabs>
                <w:tab w:val="left" w:pos="192"/>
              </w:tabs>
              <w:spacing w:line="240" w:lineRule="auto"/>
              <w:ind w:firstLine="0"/>
              <w:rPr>
                <w:rStyle w:val="1"/>
                <w:sz w:val="28"/>
                <w:szCs w:val="28"/>
              </w:rPr>
            </w:pPr>
            <w:r w:rsidRPr="000E35D1">
              <w:rPr>
                <w:rStyle w:val="1"/>
                <w:sz w:val="28"/>
                <w:szCs w:val="28"/>
              </w:rPr>
              <w:t>отсутствует четкость в ответах обучающегося на поставленные вопросы;</w:t>
            </w:r>
          </w:p>
          <w:p w:rsidR="0050384A" w:rsidRPr="000E35D1" w:rsidRDefault="0050384A" w:rsidP="004E5D0F">
            <w:pPr>
              <w:pStyle w:val="31"/>
              <w:tabs>
                <w:tab w:val="left" w:pos="1470"/>
              </w:tabs>
              <w:spacing w:before="1" w:line="242" w:lineRule="auto"/>
              <w:ind w:left="0" w:right="265" w:firstLine="0"/>
              <w:rPr>
                <w:b w:val="0"/>
                <w:lang w:eastAsia="en-US"/>
              </w:rPr>
            </w:pPr>
            <w:r w:rsidRPr="000E35D1">
              <w:rPr>
                <w:rStyle w:val="1"/>
                <w:b w:val="0"/>
                <w:szCs w:val="20"/>
              </w:rPr>
              <w:t xml:space="preserve">- </w:t>
            </w:r>
            <w:r w:rsidRPr="000E35D1">
              <w:rPr>
                <w:rStyle w:val="1"/>
                <w:b w:val="0"/>
                <w:sz w:val="28"/>
              </w:rPr>
              <w:t>обучающийся не может использовать профессиональную терминологию при защите отчета по практике.</w:t>
            </w:r>
          </w:p>
        </w:tc>
      </w:tr>
    </w:tbl>
    <w:p w:rsidR="0050384A" w:rsidRPr="001E6CE2" w:rsidRDefault="0050384A" w:rsidP="0008083E">
      <w:pPr>
        <w:pStyle w:val="31"/>
        <w:tabs>
          <w:tab w:val="left" w:pos="1120"/>
        </w:tabs>
      </w:pPr>
    </w:p>
    <w:p w:rsidR="0050384A" w:rsidRPr="001E6CE2" w:rsidRDefault="0050384A" w:rsidP="0008083E">
      <w:pPr>
        <w:pStyle w:val="ListParagraph"/>
        <w:widowControl/>
        <w:tabs>
          <w:tab w:val="left" w:pos="1276"/>
        </w:tabs>
        <w:autoSpaceDE/>
        <w:spacing w:before="240"/>
        <w:ind w:left="0" w:right="-2"/>
        <w:contextualSpacing/>
        <w:rPr>
          <w:rFonts w:ascii="Times New Roman" w:hAnsi="Times New Roman"/>
          <w:sz w:val="28"/>
          <w:szCs w:val="28"/>
        </w:rPr>
      </w:pPr>
      <w:r w:rsidRPr="001E6CE2">
        <w:rPr>
          <w:rFonts w:ascii="Times New Roman" w:hAnsi="Times New Roman"/>
          <w:sz w:val="28"/>
          <w:szCs w:val="28"/>
        </w:rPr>
        <w:t>В качестве методических материалов, определяющих процедуры оценивания знаний, умений и навыков и (или) опыта деятельности, характеризующих уровень сформированности компетенций обучающегося, используются локальные нормативные акты ФГБОУ ВО СПбГУ ГА:</w:t>
      </w:r>
    </w:p>
    <w:p w:rsidR="0050384A" w:rsidRPr="00120690" w:rsidRDefault="0050384A" w:rsidP="001E6CE2">
      <w:pPr>
        <w:pStyle w:val="BodyText"/>
        <w:ind w:firstLine="567"/>
        <w:jc w:val="both"/>
        <w:rPr>
          <w:b/>
          <w:color w:val="000000"/>
        </w:rPr>
      </w:pPr>
      <w:r>
        <w:rPr>
          <w:color w:val="000000"/>
        </w:rPr>
        <w:t xml:space="preserve">- </w:t>
      </w:r>
      <w:r w:rsidRPr="00120690">
        <w:rPr>
          <w:color w:val="000000"/>
        </w:rPr>
        <w:t>Положение о текущем контроле успеваемости и промежуточной аттестации студентов федерального государственного бюджетного образовательного учреждения высшего профессионального образования «Санкт-Петербургский государственный университет гражданской авиации», обучающихся по программам высшего образования – программам бакалавриата и программам специалитета (формы, периодичность и порядок);</w:t>
      </w:r>
    </w:p>
    <w:p w:rsidR="0050384A" w:rsidRPr="00E6612E" w:rsidRDefault="0050384A" w:rsidP="001E6CE2">
      <w:pPr>
        <w:pStyle w:val="BodyText"/>
        <w:ind w:firstLine="567"/>
        <w:jc w:val="both"/>
        <w:rPr>
          <w:b/>
          <w:color w:val="000000"/>
        </w:rPr>
      </w:pPr>
      <w:r w:rsidRPr="00120690">
        <w:t>-  Порядок организации и проведения практики студентов Федерального государственного бюджетного образовательного учреждения высшего образования «Санкт – Петербургский государственный университет гражданской авиации»</w:t>
      </w:r>
      <w:r w:rsidRPr="00120690">
        <w:rPr>
          <w:spacing w:val="8"/>
        </w:rPr>
        <w:t xml:space="preserve">, </w:t>
      </w:r>
      <w:r w:rsidRPr="00120690">
        <w:t>осваивающих основные профессиональные образовательные программы высшего образования – программы бакалавриата, программы специалитета, программы магистратуры.</w:t>
      </w:r>
    </w:p>
    <w:p w:rsidR="0050384A" w:rsidRDefault="0050384A" w:rsidP="0008083E">
      <w:pPr>
        <w:pStyle w:val="31"/>
        <w:tabs>
          <w:tab w:val="left" w:pos="1120"/>
        </w:tabs>
      </w:pPr>
    </w:p>
    <w:p w:rsidR="0050384A" w:rsidRPr="001E6CE2" w:rsidRDefault="0050384A" w:rsidP="0008083E">
      <w:pPr>
        <w:pStyle w:val="31"/>
        <w:tabs>
          <w:tab w:val="left" w:pos="1120"/>
        </w:tabs>
      </w:pPr>
    </w:p>
    <w:p w:rsidR="0050384A" w:rsidRPr="001E6CE2" w:rsidRDefault="0050384A" w:rsidP="0008083E">
      <w:pPr>
        <w:pStyle w:val="31"/>
        <w:numPr>
          <w:ilvl w:val="1"/>
          <w:numId w:val="19"/>
        </w:numPr>
        <w:tabs>
          <w:tab w:val="left" w:pos="1134"/>
        </w:tabs>
        <w:spacing w:before="240" w:after="120"/>
        <w:ind w:left="0" w:right="255" w:firstLine="567"/>
        <w:jc w:val="both"/>
      </w:pPr>
      <w:r w:rsidRPr="001E6CE2">
        <w:t>Типовые контрольные задания для проведения промежуточной аттестации</w:t>
      </w: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1. Какие пассивные элементы  входят в состав электрических цепей радиотехнических устройств?</w:t>
      </w: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2. Какими параметрами характеризуется источник электрической энергии?</w:t>
      </w: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 xml:space="preserve">3. Приведите расчетную формулу напряжения  </w:t>
      </w:r>
      <w:r w:rsidRPr="000E35D1">
        <w:rPr>
          <w:i/>
          <w:sz w:val="28"/>
          <w:szCs w:val="28"/>
          <w:lang w:val="en-US"/>
        </w:rPr>
        <w:t>U</w:t>
      </w:r>
      <w:r w:rsidRPr="000E35D1">
        <w:rPr>
          <w:sz w:val="28"/>
          <w:szCs w:val="28"/>
          <w:vertAlign w:val="subscript"/>
        </w:rPr>
        <w:t>н</w:t>
      </w:r>
      <w:r w:rsidRPr="000E35D1">
        <w:rPr>
          <w:sz w:val="28"/>
          <w:szCs w:val="28"/>
        </w:rPr>
        <w:t xml:space="preserve"> на нагрузке </w:t>
      </w:r>
      <w:r w:rsidRPr="000E35D1">
        <w:rPr>
          <w:i/>
          <w:sz w:val="28"/>
          <w:szCs w:val="28"/>
          <w:lang w:val="en-US"/>
        </w:rPr>
        <w:t>R</w:t>
      </w:r>
      <w:r w:rsidRPr="000E35D1">
        <w:rPr>
          <w:sz w:val="28"/>
          <w:szCs w:val="28"/>
          <w:vertAlign w:val="subscript"/>
        </w:rPr>
        <w:t>н</w:t>
      </w:r>
      <w:r w:rsidRPr="000E35D1">
        <w:rPr>
          <w:sz w:val="28"/>
          <w:szCs w:val="28"/>
        </w:rPr>
        <w:t xml:space="preserve"> (рис.1).</w:t>
      </w:r>
    </w:p>
    <w:p w:rsidR="0050384A" w:rsidRPr="000E35D1" w:rsidRDefault="0050384A" w:rsidP="00F94DF4">
      <w:pPr>
        <w:ind w:firstLine="567"/>
        <w:jc w:val="center"/>
        <w:rPr>
          <w:sz w:val="28"/>
          <w:szCs w:val="28"/>
        </w:rPr>
      </w:pPr>
      <w:r>
        <w:rPr>
          <w:noProof/>
        </w:rPr>
        <w:pict>
          <v:group id="_x0000_s1026" editas="canvas" style="position:absolute;margin-left:0;margin-top:0;width:263.5pt;height:109.05pt;z-index:251658240;mso-position-horizontal-relative:char;mso-position-vertical-relative:line" coordorigin="2754,3395" coordsize="4057,1678">
            <o:lock v:ext="edit" aspectratio="t"/>
            <v:shape id="_x0000_s1027" type="#_x0000_t75" style="position:absolute;left:2754;top:3395;width:4057;height:1678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8" type="#_x0000_t32" style="position:absolute;left:3540;top:3527;width:654;height:5;flip:x" o:connectortype="straight"/>
            <v:shape id="_x0000_s1029" type="#_x0000_t32" style="position:absolute;left:3540;top:3526;width:0;height:654" o:connectortype="straight"/>
            <v:rect id="_x0000_s1030" style="position:absolute;left:3409;top:4311;width:261;height:87" fillcolor="black"/>
            <v:shape id="_x0000_s1031" type="#_x0000_t32" style="position:absolute;left:4848;top:3527;width:1439;height:5" o:connectortype="straight"/>
            <v:shape id="_x0000_s1032" type="#_x0000_t32" style="position:absolute;left:5371;top:3526;width:3;height:393;flip:y" o:connectortype="straight">
              <v:stroke endarrow="oval"/>
            </v:shape>
            <v:shape id="_x0000_s1033" type="#_x0000_t32" style="position:absolute;left:5371;top:4573;width:3;height:392" o:connectortype="straight">
              <v:stroke endarrow="oval"/>
            </v:shape>
            <v:shape id="_x0000_s1034" type="#_x0000_t32" style="position:absolute;left:3540;top:4965;width:2747;height:1" o:connectortype="straight"/>
            <v:shape id="_x0000_s1035" type="#_x0000_t32" style="position:absolute;left:6156;top:3526;width:0;height:1440" o:connectortype="straight">
              <v:stroke startarrow="classic" startarrowlength="long" endarrow="classic" endarrowlength="long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4194;top:3656;width:654;height:263;v-text-anchor:middle" stroked="f">
              <v:textbox style="mso-next-textbox:#_x0000_s1036" inset="1mm,.5mm,1mm,.5mm">
                <w:txbxContent>
                  <w:p w:rsidR="0050384A" w:rsidRPr="008C374D" w:rsidRDefault="0050384A" w:rsidP="00F94DF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8C374D">
                      <w:rPr>
                        <w:sz w:val="28"/>
                        <w:szCs w:val="28"/>
                        <w:vertAlign w:val="subscript"/>
                      </w:rPr>
                      <w:t>вн</w:t>
                    </w:r>
                  </w:p>
                </w:txbxContent>
              </v:textbox>
            </v:shape>
            <v:shape id="_x0000_s1037" type="#_x0000_t202" style="position:absolute;left:5502;top:4050;width:392;height:348;v-text-anchor:middle" stroked="f">
              <v:textbox style="mso-next-textbox:#_x0000_s1037" inset="1mm,.5mm,1mm,.5mm">
                <w:txbxContent>
                  <w:p w:rsidR="0050384A" w:rsidRPr="008C374D" w:rsidRDefault="0050384A" w:rsidP="00F94DF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8C374D">
                      <w:rPr>
                        <w:sz w:val="28"/>
                        <w:szCs w:val="28"/>
                        <w:vertAlign w:val="subscript"/>
                      </w:rPr>
                      <w:t>н</w:t>
                    </w:r>
                  </w:p>
                </w:txbxContent>
              </v:textbox>
            </v:shape>
            <v:rect id="_x0000_s1038" style="position:absolute;left:5240;top:3919;width:262;height:654"/>
            <v:rect id="_x0000_s1039" style="position:absolute;left:4194;top:3395;width:654;height:262"/>
            <v:shape id="_x0000_s1040" type="#_x0000_t202" style="position:absolute;left:2940;top:4180;width:262;height:262;v-text-anchor:middle" stroked="f">
              <v:textbox style="mso-next-textbox:#_x0000_s1040" inset="1mm,.5mm,1mm,.5mm">
                <w:txbxContent>
                  <w:p w:rsidR="0050384A" w:rsidRPr="008C374D" w:rsidRDefault="0050384A" w:rsidP="00F94DF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041" type="#_x0000_t202" style="position:absolute;left:3201;top:4442;width:339;height:263;v-text-anchor:middle" stroked="f">
              <v:textbox style="mso-next-textbox:#_x0000_s1041" inset="1mm,.5mm,1mm,.5mm">
                <w:txbxContent>
                  <w:p w:rsidR="0050384A" w:rsidRPr="008C374D" w:rsidRDefault="0050384A" w:rsidP="00F94DF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 xml:space="preserve"> –</w:t>
                    </w:r>
                  </w:p>
                </w:txbxContent>
              </v:textbox>
            </v:shape>
            <v:shape id="_x0000_s1042" type="#_x0000_t202" style="position:absolute;left:3202;top:3918;width:261;height:262;v-text-anchor:middle" stroked="f">
              <v:textbox style="mso-next-textbox:#_x0000_s1042" inset="1mm,.5mm,1mm,.5mm">
                <w:txbxContent>
                  <w:p w:rsidR="0050384A" w:rsidRPr="008C374D" w:rsidRDefault="0050384A" w:rsidP="00F94DF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043" type="#_x0000_t32" style="position:absolute;left:3540;top:4398;width:1;height:568;flip:x y" o:connectortype="straight"/>
            <v:shape id="_x0000_s1044" type="#_x0000_t32" style="position:absolute;left:3278;top:4180;width:523;height:0" o:connectortype="straight"/>
            <v:shape id="_x0000_s1045" type="#_x0000_t202" style="position:absolute;left:6287;top:4102;width:393;height:262;v-text-anchor:middle" stroked="f">
              <v:textbox style="mso-next-textbox:#_x0000_s1045" inset="1mm,.5mm,1mm,.5mm">
                <w:txbxContent>
                  <w:p w:rsidR="0050384A" w:rsidRPr="009A2031" w:rsidRDefault="0050384A" w:rsidP="00F94DF4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U</w:t>
                    </w:r>
                    <w:r w:rsidRPr="009A2031">
                      <w:rPr>
                        <w:sz w:val="28"/>
                        <w:szCs w:val="28"/>
                        <w:vertAlign w:val="subscript"/>
                      </w:rPr>
                      <w:t>н</w:t>
                    </w:r>
                  </w:p>
                </w:txbxContent>
              </v:textbox>
            </v:shape>
          </v:group>
        </w:pict>
      </w:r>
      <w:r w:rsidRPr="00C5171B">
        <w:rPr>
          <w:sz w:val="28"/>
          <w:szCs w:val="28"/>
        </w:rPr>
        <w:pict>
          <v:shape id="_x0000_i1026" type="#_x0000_t75" style="width:259.5pt;height:108pt">
            <v:imagedata r:id="rId6" o:title="" croptop="-65521f" cropbottom="65521f"/>
          </v:shape>
        </w:pict>
      </w: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 xml:space="preserve">                                                            Рис.1</w:t>
      </w: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 xml:space="preserve">4. Как рассчитывается ток в цепи, представленной на рис.1, согласно закону Ома?  </w:t>
      </w:r>
    </w:p>
    <w:p w:rsidR="0050384A" w:rsidRPr="000E35D1" w:rsidRDefault="0050384A" w:rsidP="00F94DF4">
      <w:pPr>
        <w:ind w:firstLine="567"/>
        <w:jc w:val="both"/>
        <w:rPr>
          <w:sz w:val="28"/>
          <w:szCs w:val="28"/>
        </w:rPr>
      </w:pPr>
      <w:r w:rsidRPr="000E35D1">
        <w:rPr>
          <w:sz w:val="28"/>
          <w:szCs w:val="28"/>
        </w:rPr>
        <w:t xml:space="preserve">5. Используя закон Ома и рис.2, определить расчетную формулу для сопротивления </w:t>
      </w:r>
      <w:r w:rsidRPr="000E35D1">
        <w:rPr>
          <w:i/>
          <w:sz w:val="28"/>
          <w:szCs w:val="28"/>
          <w:lang w:val="en-US"/>
        </w:rPr>
        <w:t>R</w:t>
      </w:r>
      <w:r w:rsidRPr="000E35D1">
        <w:rPr>
          <w:sz w:val="28"/>
          <w:szCs w:val="28"/>
          <w:vertAlign w:val="subscript"/>
        </w:rPr>
        <w:t>н</w:t>
      </w:r>
      <w:r w:rsidRPr="000E35D1">
        <w:rPr>
          <w:sz w:val="28"/>
          <w:szCs w:val="28"/>
        </w:rPr>
        <w:t xml:space="preserve">, образованного параллельным соединением двух резисторов. </w:t>
      </w:r>
    </w:p>
    <w:p w:rsidR="0050384A" w:rsidRPr="000E35D1" w:rsidRDefault="0050384A" w:rsidP="00F94DF4">
      <w:pPr>
        <w:ind w:firstLine="709"/>
        <w:jc w:val="center"/>
        <w:rPr>
          <w:sz w:val="28"/>
          <w:szCs w:val="28"/>
        </w:rPr>
      </w:pPr>
      <w:r>
        <w:rPr>
          <w:noProof/>
        </w:rPr>
        <w:pict>
          <v:group id="_x0000_s1046" editas="canvas" style="position:absolute;margin-left:0;margin-top:0;width:315pt;height:110.05pt;z-index:251659264;mso-position-horizontal-relative:char;mso-position-vertical-relative:line" coordorigin="2754,3272" coordsize="4850,1694">
            <o:lock v:ext="edit" aspectratio="t"/>
            <v:shape id="_x0000_s1047" type="#_x0000_t75" style="position:absolute;left:2754;top:3272;width:4850;height:1694" o:preferrelative="f">
              <v:fill o:detectmouseclick="t"/>
              <v:path o:extrusionok="t" o:connecttype="none"/>
              <o:lock v:ext="edit" text="t"/>
            </v:shape>
            <v:shape id="_x0000_s1048" type="#_x0000_t32" style="position:absolute;left:3540;top:3526;width:654;height:7;flip:x" o:connectortype="straight"/>
            <v:shape id="_x0000_s1049" type="#_x0000_t32" style="position:absolute;left:3540;top:3526;width:0;height:654" o:connectortype="straight"/>
            <v:rect id="_x0000_s1050" style="position:absolute;left:3409;top:4311;width:261;height:87" fillcolor="black"/>
            <v:shape id="_x0000_s1051" type="#_x0000_t32" style="position:absolute;left:4848;top:3526;width:2356;height:7" o:connectortype="straight"/>
            <v:shape id="_x0000_s1052" type="#_x0000_t32" style="position:absolute;left:5371;top:3526;width:4;height:393;flip:y" o:connectortype="straight">
              <v:stroke endarrow="oval"/>
            </v:shape>
            <v:shape id="_x0000_s1053" type="#_x0000_t32" style="position:absolute;left:5371;top:4573;width:4;height:392" o:connectortype="straight">
              <v:stroke endarrow="oval"/>
            </v:shape>
            <v:shape id="_x0000_s1054" type="#_x0000_t32" style="position:absolute;left:3540;top:4965;width:3664;height:1" o:connectortype="straight"/>
            <v:shape id="_x0000_s1055" type="#_x0000_t32" style="position:absolute;left:7073;top:3524;width:2;height:1441" o:connectortype="straight">
              <v:stroke startarrow="classic" startarrowlength="long" endarrow="classic" endarrowlength="long"/>
            </v:shape>
            <v:shape id="_x0000_s1056" type="#_x0000_t202" style="position:absolute;left:4194;top:3656;width:654;height:263;v-text-anchor:middle" stroked="f">
              <v:textbox style="mso-next-textbox:#_x0000_s1056" inset="1mm,.5mm,1mm,.5mm">
                <w:txbxContent>
                  <w:p w:rsidR="0050384A" w:rsidRPr="008C374D" w:rsidRDefault="0050384A" w:rsidP="00F94DF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 w:rsidRPr="008C374D">
                      <w:rPr>
                        <w:sz w:val="28"/>
                        <w:szCs w:val="28"/>
                        <w:vertAlign w:val="subscript"/>
                      </w:rPr>
                      <w:t>вн</w:t>
                    </w:r>
                  </w:p>
                </w:txbxContent>
              </v:textbox>
            </v:shape>
            <v:shape id="_x0000_s1057" type="#_x0000_t202" style="position:absolute;left:5502;top:4050;width:392;height:348;v-text-anchor:middle" stroked="f">
              <v:textbox style="mso-next-textbox:#_x0000_s1057" inset="1mm,.5mm,1mm,.5mm">
                <w:txbxContent>
                  <w:p w:rsidR="0050384A" w:rsidRPr="008C374D" w:rsidRDefault="0050384A" w:rsidP="00F94DF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1</w:t>
                    </w:r>
                  </w:p>
                </w:txbxContent>
              </v:textbox>
            </v:shape>
            <v:rect id="_x0000_s1058" style="position:absolute;left:5240;top:3919;width:262;height:654"/>
            <v:rect id="_x0000_s1059" style="position:absolute;left:4194;top:3395;width:654;height:262"/>
            <v:shape id="_x0000_s1060" type="#_x0000_t202" style="position:absolute;left:2940;top:4180;width:262;height:262;v-text-anchor:middle" stroked="f">
              <v:textbox style="mso-next-textbox:#_x0000_s1060" inset="1mm,.5mm,1mm,.5mm">
                <w:txbxContent>
                  <w:p w:rsidR="0050384A" w:rsidRPr="008C374D" w:rsidRDefault="0050384A" w:rsidP="00F94DF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E</w:t>
                    </w:r>
                  </w:p>
                </w:txbxContent>
              </v:textbox>
            </v:shape>
            <v:shape id="_x0000_s1061" type="#_x0000_t202" style="position:absolute;left:3201;top:4442;width:339;height:263;v-text-anchor:middle" stroked="f">
              <v:textbox style="mso-next-textbox:#_x0000_s1061" inset="1mm,.5mm,1mm,.5mm">
                <w:txbxContent>
                  <w:p w:rsidR="0050384A" w:rsidRPr="008C374D" w:rsidRDefault="0050384A" w:rsidP="00F94DF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 xml:space="preserve"> –</w:t>
                    </w:r>
                  </w:p>
                </w:txbxContent>
              </v:textbox>
            </v:shape>
            <v:shape id="_x0000_s1062" type="#_x0000_t202" style="position:absolute;left:3202;top:3918;width:261;height:262;v-text-anchor:middle" stroked="f">
              <v:textbox style="mso-next-textbox:#_x0000_s1062" inset="1mm,.5mm,1mm,.5mm">
                <w:txbxContent>
                  <w:p w:rsidR="0050384A" w:rsidRPr="008C374D" w:rsidRDefault="0050384A" w:rsidP="00F94DF4">
                    <w:pPr>
                      <w:rPr>
                        <w:sz w:val="28"/>
                        <w:szCs w:val="28"/>
                        <w:lang w:val="en-US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+</w:t>
                    </w:r>
                  </w:p>
                </w:txbxContent>
              </v:textbox>
            </v:shape>
            <v:shape id="_x0000_s1063" type="#_x0000_t32" style="position:absolute;left:3540;top:4398;width:1;height:568;flip:x y" o:connectortype="straight"/>
            <v:shape id="_x0000_s1064" type="#_x0000_t32" style="position:absolute;left:3278;top:4180;width:523;height:0" o:connectortype="straight"/>
            <v:shape id="_x0000_s1065" type="#_x0000_t202" style="position:absolute;left:7204;top:4100;width:393;height:262;v-text-anchor:middle" stroked="f">
              <v:textbox style="mso-next-textbox:#_x0000_s1065" inset="1mm,.5mm,1mm,.5mm">
                <w:txbxContent>
                  <w:p w:rsidR="0050384A" w:rsidRPr="009A2031" w:rsidRDefault="0050384A" w:rsidP="00F94DF4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en-US"/>
                      </w:rPr>
                      <w:t>U</w:t>
                    </w:r>
                    <w:r w:rsidRPr="009A2031">
                      <w:rPr>
                        <w:sz w:val="28"/>
                        <w:szCs w:val="28"/>
                        <w:vertAlign w:val="subscript"/>
                      </w:rPr>
                      <w:t>н</w:t>
                    </w:r>
                  </w:p>
                </w:txbxContent>
              </v:textbox>
            </v:shape>
            <v:shape id="_x0000_s1066" type="#_x0000_t32" style="position:absolute;left:6287;top:3524;width:2;height:394;flip:y" o:connectortype="straight">
              <v:stroke endarrow="oval"/>
            </v:shape>
            <v:shape id="_x0000_s1067" type="#_x0000_t32" style="position:absolute;left:6287;top:4572;width:2;height:393" o:connectortype="straight">
              <v:stroke endarrow="oval"/>
            </v:shape>
            <v:shape id="_x0000_s1068" type="#_x0000_t202" style="position:absolute;left:6549;top:4050;width:391;height:347;v-text-anchor:middle" stroked="f">
              <v:textbox style="mso-next-textbox:#_x0000_s1068" inset="1mm,.5mm,1mm,.5mm">
                <w:txbxContent>
                  <w:p w:rsidR="0050384A" w:rsidRPr="008C374D" w:rsidRDefault="0050384A" w:rsidP="00F94DF4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8C374D">
                      <w:rPr>
                        <w:sz w:val="28"/>
                        <w:szCs w:val="28"/>
                        <w:lang w:val="en-US"/>
                      </w:rPr>
                      <w:t>R</w:t>
                    </w:r>
                    <w:r>
                      <w:rPr>
                        <w:sz w:val="28"/>
                        <w:szCs w:val="28"/>
                        <w:vertAlign w:val="subscript"/>
                      </w:rPr>
                      <w:t>2</w:t>
                    </w:r>
                  </w:p>
                </w:txbxContent>
              </v:textbox>
            </v:shape>
            <v:rect id="_x0000_s1069" style="position:absolute;left:6156;top:3918;width:263;height:654"/>
          </v:group>
        </w:pict>
      </w:r>
      <w:r w:rsidRPr="00C5171B">
        <w:rPr>
          <w:sz w:val="28"/>
          <w:szCs w:val="28"/>
        </w:rPr>
        <w:pict>
          <v:shape id="_x0000_i1027" type="#_x0000_t75" style="width:313.5pt;height:108pt">
            <v:imagedata r:id="rId7" o:title="" croptop="-65521f" cropbottom="65521f"/>
          </v:shape>
        </w:pict>
      </w: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  <w:r w:rsidRPr="000E35D1">
        <w:rPr>
          <w:sz w:val="28"/>
          <w:szCs w:val="28"/>
        </w:rPr>
        <w:t xml:space="preserve">                                                            Рис.2</w:t>
      </w: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E35D1">
        <w:rPr>
          <w:sz w:val="28"/>
          <w:szCs w:val="28"/>
        </w:rPr>
        <w:t xml:space="preserve">. Какое напряжение считается безопасным для человека в сухом помещении? </w:t>
      </w: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0E35D1">
        <w:rPr>
          <w:sz w:val="28"/>
          <w:szCs w:val="28"/>
        </w:rPr>
        <w:t xml:space="preserve">. Какое напряжение считается безопасным для человека в сыром помещении? </w:t>
      </w:r>
    </w:p>
    <w:p w:rsidR="0050384A" w:rsidRPr="000E35D1" w:rsidRDefault="0050384A" w:rsidP="00F94DF4">
      <w:pPr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8</w:t>
      </w:r>
      <w:r w:rsidRPr="000E35D1">
        <w:rPr>
          <w:sz w:val="28"/>
          <w:szCs w:val="28"/>
        </w:rPr>
        <w:t xml:space="preserve">. Что в физике и технике </w:t>
      </w:r>
      <w:r w:rsidRPr="000E35D1">
        <w:rPr>
          <w:iCs/>
          <w:sz w:val="28"/>
          <w:szCs w:val="28"/>
        </w:rPr>
        <w:t xml:space="preserve">называют </w:t>
      </w:r>
      <w:r w:rsidRPr="000E35D1">
        <w:rPr>
          <w:bCs/>
          <w:iCs/>
          <w:sz w:val="28"/>
          <w:szCs w:val="28"/>
        </w:rPr>
        <w:t>электрической цепью?</w:t>
      </w: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>9</w:t>
      </w:r>
      <w:r w:rsidRPr="000E35D1"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>Назвать в</w:t>
      </w:r>
      <w:r w:rsidRPr="000E35D1">
        <w:rPr>
          <w:iCs/>
          <w:sz w:val="28"/>
          <w:szCs w:val="28"/>
        </w:rPr>
        <w:t>иды соединений проводников</w:t>
      </w:r>
      <w:r w:rsidRPr="000E35D1">
        <w:rPr>
          <w:sz w:val="28"/>
          <w:szCs w:val="28"/>
        </w:rPr>
        <w:t xml:space="preserve"> в </w:t>
      </w:r>
      <w:r w:rsidRPr="000E35D1">
        <w:rPr>
          <w:bCs/>
          <w:iCs/>
          <w:sz w:val="28"/>
          <w:szCs w:val="28"/>
        </w:rPr>
        <w:t xml:space="preserve">электрической </w:t>
      </w:r>
      <w:r w:rsidRPr="000E35D1">
        <w:rPr>
          <w:sz w:val="28"/>
          <w:szCs w:val="28"/>
        </w:rPr>
        <w:t>цепи.</w:t>
      </w: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0E35D1">
        <w:rPr>
          <w:sz w:val="28"/>
          <w:szCs w:val="28"/>
        </w:rPr>
        <w:t>. Какой прибор используют для измерения силы тока?</w:t>
      </w:r>
    </w:p>
    <w:p w:rsidR="0050384A" w:rsidRPr="000E35D1" w:rsidRDefault="0050384A" w:rsidP="00F94DF4">
      <w:pPr>
        <w:ind w:firstLine="709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1</w:t>
      </w:r>
      <w:r>
        <w:rPr>
          <w:sz w:val="28"/>
          <w:szCs w:val="28"/>
        </w:rPr>
        <w:t>1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Назвать е</w:t>
      </w:r>
      <w:r w:rsidRPr="000E35D1">
        <w:rPr>
          <w:sz w:val="28"/>
          <w:szCs w:val="28"/>
        </w:rPr>
        <w:t>диниц</w:t>
      </w:r>
      <w:r>
        <w:rPr>
          <w:sz w:val="28"/>
          <w:szCs w:val="28"/>
        </w:rPr>
        <w:t>у</w:t>
      </w:r>
      <w:r w:rsidRPr="000E35D1">
        <w:rPr>
          <w:sz w:val="28"/>
          <w:szCs w:val="28"/>
        </w:rPr>
        <w:t xml:space="preserve"> измерения электрического напряжения.</w:t>
      </w:r>
    </w:p>
    <w:p w:rsidR="0050384A" w:rsidRPr="000E35D1" w:rsidRDefault="0050384A" w:rsidP="00F94DF4">
      <w:pPr>
        <w:ind w:firstLine="709"/>
        <w:jc w:val="both"/>
        <w:rPr>
          <w:i/>
          <w:iCs/>
          <w:sz w:val="28"/>
          <w:szCs w:val="28"/>
        </w:rPr>
      </w:pPr>
      <w:r w:rsidRPr="000E35D1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Как называется п</w:t>
      </w:r>
      <w:r w:rsidRPr="000E35D1">
        <w:rPr>
          <w:sz w:val="28"/>
          <w:szCs w:val="28"/>
        </w:rPr>
        <w:t>рибор для измерения напряжения?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Назвать е</w:t>
      </w:r>
      <w:r w:rsidRPr="000E35D1">
        <w:rPr>
          <w:sz w:val="28"/>
          <w:szCs w:val="28"/>
        </w:rPr>
        <w:t>диниц</w:t>
      </w:r>
      <w:r>
        <w:rPr>
          <w:sz w:val="28"/>
          <w:szCs w:val="28"/>
        </w:rPr>
        <w:t>у</w:t>
      </w:r>
      <w:r w:rsidRPr="000E35D1">
        <w:rPr>
          <w:sz w:val="28"/>
          <w:szCs w:val="28"/>
        </w:rPr>
        <w:t xml:space="preserve"> измерения сопротивления.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b/>
          <w:sz w:val="28"/>
          <w:szCs w:val="28"/>
        </w:rPr>
      </w:pPr>
      <w:r w:rsidRPr="000E35D1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Назвать е</w:t>
      </w:r>
      <w:r w:rsidRPr="000E35D1">
        <w:rPr>
          <w:sz w:val="28"/>
          <w:szCs w:val="28"/>
        </w:rPr>
        <w:t>диниц</w:t>
      </w:r>
      <w:r>
        <w:rPr>
          <w:sz w:val="28"/>
          <w:szCs w:val="28"/>
        </w:rPr>
        <w:t>у</w:t>
      </w:r>
      <w:r w:rsidRPr="000E35D1">
        <w:rPr>
          <w:sz w:val="28"/>
          <w:szCs w:val="28"/>
        </w:rPr>
        <w:t xml:space="preserve"> измерения силы тока.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Перечислить о</w:t>
      </w:r>
      <w:r w:rsidRPr="000E35D1">
        <w:rPr>
          <w:sz w:val="28"/>
          <w:szCs w:val="28"/>
        </w:rPr>
        <w:t>сновные секреты техники пайки.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Изложить т</w:t>
      </w:r>
      <w:r w:rsidRPr="000E35D1">
        <w:rPr>
          <w:sz w:val="28"/>
          <w:szCs w:val="28"/>
        </w:rPr>
        <w:t>ехник</w:t>
      </w:r>
      <w:r>
        <w:rPr>
          <w:sz w:val="28"/>
          <w:szCs w:val="28"/>
        </w:rPr>
        <w:t>у</w:t>
      </w:r>
      <w:r w:rsidRPr="000E35D1">
        <w:rPr>
          <w:sz w:val="28"/>
          <w:szCs w:val="28"/>
        </w:rPr>
        <w:t xml:space="preserve"> безопасности при проведении радиомонтажных работ.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17</w:t>
      </w:r>
      <w:r w:rsidRPr="000E35D1">
        <w:rPr>
          <w:sz w:val="28"/>
          <w:szCs w:val="28"/>
        </w:rPr>
        <w:t xml:space="preserve">. </w:t>
      </w:r>
      <w:r>
        <w:rPr>
          <w:sz w:val="28"/>
          <w:szCs w:val="28"/>
        </w:rPr>
        <w:t>Назвать и</w:t>
      </w:r>
      <w:r w:rsidRPr="000E35D1">
        <w:rPr>
          <w:sz w:val="28"/>
          <w:szCs w:val="28"/>
        </w:rPr>
        <w:t>нструменты и приспособления для пайки.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Pr="000E35D1">
        <w:rPr>
          <w:sz w:val="28"/>
          <w:szCs w:val="28"/>
        </w:rPr>
        <w:t>. </w:t>
      </w:r>
      <w:r>
        <w:rPr>
          <w:sz w:val="28"/>
          <w:szCs w:val="28"/>
        </w:rPr>
        <w:t>Перечислить о</w:t>
      </w:r>
      <w:r w:rsidRPr="000E35D1">
        <w:rPr>
          <w:sz w:val="28"/>
          <w:szCs w:val="28"/>
        </w:rPr>
        <w:t>собенности пайки радиодеталей (резисторы, конденсаторы, дроссели, транзисторы, диоды, микросхемы, микропроцессоры, лампы и т.д.).</w:t>
      </w:r>
    </w:p>
    <w:p w:rsidR="0050384A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Pr="000E35D1">
        <w:rPr>
          <w:sz w:val="28"/>
          <w:szCs w:val="28"/>
        </w:rPr>
        <w:t>. </w:t>
      </w:r>
      <w:r>
        <w:rPr>
          <w:sz w:val="28"/>
          <w:szCs w:val="28"/>
        </w:rPr>
        <w:t>Назвать и</w:t>
      </w:r>
      <w:r w:rsidRPr="000E35D1">
        <w:rPr>
          <w:sz w:val="28"/>
          <w:szCs w:val="28"/>
        </w:rPr>
        <w:t>змерительн</w:t>
      </w:r>
      <w:r>
        <w:rPr>
          <w:sz w:val="28"/>
          <w:szCs w:val="28"/>
        </w:rPr>
        <w:t>ую</w:t>
      </w:r>
      <w:r w:rsidRPr="000E35D1">
        <w:rPr>
          <w:sz w:val="28"/>
          <w:szCs w:val="28"/>
        </w:rPr>
        <w:t xml:space="preserve"> аппаратур</w:t>
      </w:r>
      <w:r>
        <w:rPr>
          <w:sz w:val="28"/>
          <w:szCs w:val="28"/>
        </w:rPr>
        <w:t>у</w:t>
      </w:r>
      <w:r w:rsidRPr="000E35D1">
        <w:rPr>
          <w:sz w:val="28"/>
          <w:szCs w:val="28"/>
        </w:rPr>
        <w:t xml:space="preserve"> для проверки монтажа и работы радиоэлектронной схемы.</w:t>
      </w:r>
    </w:p>
    <w:p w:rsidR="0050384A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20. Дать характеристику п</w:t>
      </w:r>
      <w:r w:rsidRPr="00670CAB">
        <w:rPr>
          <w:sz w:val="28"/>
          <w:szCs w:val="28"/>
        </w:rPr>
        <w:t>рием</w:t>
      </w:r>
      <w:r>
        <w:rPr>
          <w:sz w:val="28"/>
          <w:szCs w:val="28"/>
        </w:rPr>
        <w:t>ам</w:t>
      </w:r>
      <w:r w:rsidRPr="00670CAB">
        <w:rPr>
          <w:sz w:val="28"/>
          <w:szCs w:val="28"/>
        </w:rPr>
        <w:t xml:space="preserve"> и метод</w:t>
      </w:r>
      <w:r>
        <w:rPr>
          <w:sz w:val="28"/>
          <w:szCs w:val="28"/>
        </w:rPr>
        <w:t>ам</w:t>
      </w:r>
      <w:r w:rsidRPr="00670CAB">
        <w:rPr>
          <w:sz w:val="28"/>
          <w:szCs w:val="28"/>
        </w:rPr>
        <w:t xml:space="preserve"> контроля технического состояния радиоэлектронных схем и эксплуатируемого оборудования.</w:t>
      </w:r>
    </w:p>
    <w:p w:rsidR="0050384A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Перечислить и дать характеристику основным </w:t>
      </w:r>
      <w:r w:rsidRPr="00670CAB">
        <w:rPr>
          <w:sz w:val="28"/>
          <w:szCs w:val="28"/>
        </w:rPr>
        <w:t>задач</w:t>
      </w:r>
      <w:r>
        <w:rPr>
          <w:sz w:val="28"/>
          <w:szCs w:val="28"/>
        </w:rPr>
        <w:t>ам</w:t>
      </w:r>
      <w:r w:rsidRPr="00670CAB">
        <w:rPr>
          <w:sz w:val="28"/>
          <w:szCs w:val="28"/>
        </w:rPr>
        <w:t xml:space="preserve"> моделирования систем радиотехнического обеспечения полетов</w:t>
      </w:r>
      <w:r>
        <w:rPr>
          <w:sz w:val="28"/>
          <w:szCs w:val="28"/>
        </w:rPr>
        <w:t>.</w:t>
      </w:r>
    </w:p>
    <w:p w:rsidR="0050384A" w:rsidRPr="000E35D1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22. Изложить л</w:t>
      </w:r>
      <w:r w:rsidRPr="00670CAB">
        <w:rPr>
          <w:sz w:val="28"/>
          <w:szCs w:val="28"/>
        </w:rPr>
        <w:t>огическ</w:t>
      </w:r>
      <w:r>
        <w:rPr>
          <w:sz w:val="28"/>
          <w:szCs w:val="28"/>
        </w:rPr>
        <w:t>ую структуру</w:t>
      </w:r>
      <w:r w:rsidRPr="00670CAB">
        <w:rPr>
          <w:sz w:val="28"/>
          <w:szCs w:val="28"/>
        </w:rPr>
        <w:t xml:space="preserve"> моделируемых систем радиотехнического обеспечения полетов</w:t>
      </w:r>
      <w:r>
        <w:rPr>
          <w:sz w:val="28"/>
          <w:szCs w:val="28"/>
        </w:rPr>
        <w:t>.</w:t>
      </w:r>
    </w:p>
    <w:p w:rsidR="0050384A" w:rsidRDefault="0050384A" w:rsidP="00F94DF4">
      <w:pPr>
        <w:ind w:firstLine="709"/>
        <w:jc w:val="both"/>
        <w:rPr>
          <w:sz w:val="28"/>
          <w:szCs w:val="28"/>
        </w:rPr>
      </w:pPr>
      <w:r w:rsidRPr="000E35D1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Pr="000E35D1">
        <w:rPr>
          <w:sz w:val="28"/>
          <w:szCs w:val="28"/>
        </w:rPr>
        <w:t>. Собрать компьютерную модель электрической схемыс использованием пакетов прикладных программ (например, МУЛЬТИСИМ, МАТ</w:t>
      </w:r>
      <w:r w:rsidRPr="000E35D1">
        <w:rPr>
          <w:sz w:val="28"/>
          <w:szCs w:val="28"/>
          <w:lang w:val="en-US"/>
        </w:rPr>
        <w:t>LAB</w:t>
      </w:r>
      <w:r w:rsidRPr="000E35D1">
        <w:rPr>
          <w:sz w:val="28"/>
          <w:szCs w:val="28"/>
        </w:rPr>
        <w:t>).</w:t>
      </w:r>
    </w:p>
    <w:p w:rsidR="0050384A" w:rsidRDefault="0050384A" w:rsidP="00F94DF4">
      <w:pPr>
        <w:tabs>
          <w:tab w:val="left" w:pos="70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Выполнить анализ смоделированной системы </w:t>
      </w:r>
      <w:r w:rsidRPr="00670CAB">
        <w:rPr>
          <w:sz w:val="28"/>
          <w:szCs w:val="28"/>
        </w:rPr>
        <w:t>радиотехнического обеспечения полетов</w:t>
      </w:r>
      <w:r>
        <w:rPr>
          <w:sz w:val="28"/>
          <w:szCs w:val="28"/>
        </w:rPr>
        <w:t>.</w:t>
      </w:r>
    </w:p>
    <w:p w:rsidR="0050384A" w:rsidRPr="001E6CE2" w:rsidRDefault="0050384A" w:rsidP="0008083E">
      <w:pPr>
        <w:ind w:firstLine="709"/>
        <w:jc w:val="both"/>
        <w:rPr>
          <w:sz w:val="28"/>
          <w:szCs w:val="28"/>
        </w:rPr>
      </w:pPr>
    </w:p>
    <w:p w:rsidR="0050384A" w:rsidRPr="001E6CE2" w:rsidRDefault="0050384A" w:rsidP="0008083E">
      <w:pPr>
        <w:pStyle w:val="BodyText"/>
        <w:spacing w:line="322" w:lineRule="exact"/>
        <w:ind w:left="342"/>
      </w:pPr>
    </w:p>
    <w:p w:rsidR="0050384A" w:rsidRPr="001E6CE2" w:rsidRDefault="0050384A" w:rsidP="001E6CE2">
      <w:pPr>
        <w:pStyle w:val="31"/>
        <w:tabs>
          <w:tab w:val="left" w:pos="0"/>
        </w:tabs>
        <w:ind w:left="0" w:firstLine="709"/>
      </w:pPr>
      <w:r>
        <w:t xml:space="preserve">10. </w:t>
      </w:r>
      <w:r w:rsidRPr="001E6CE2">
        <w:t>Учебно-методическое</w:t>
      </w:r>
      <w:r w:rsidRPr="001E6CE2">
        <w:tab/>
        <w:t>и</w:t>
      </w:r>
      <w:r w:rsidRPr="001E6CE2">
        <w:tab/>
        <w:t>информационное</w:t>
      </w:r>
      <w:r w:rsidRPr="001E6CE2">
        <w:tab/>
        <w:t>обеспечение учебной практики</w:t>
      </w:r>
    </w:p>
    <w:p w:rsidR="0050384A" w:rsidRPr="001E6CE2" w:rsidRDefault="0050384A" w:rsidP="0008083E">
      <w:pPr>
        <w:pStyle w:val="BodyText"/>
        <w:spacing w:before="6"/>
        <w:rPr>
          <w:b/>
          <w:bCs/>
          <w:sz w:val="27"/>
          <w:szCs w:val="27"/>
        </w:rPr>
      </w:pPr>
    </w:p>
    <w:p w:rsidR="0050384A" w:rsidRDefault="0050384A" w:rsidP="0008083E">
      <w:pPr>
        <w:pStyle w:val="BodyText"/>
        <w:spacing w:line="242" w:lineRule="auto"/>
        <w:ind w:left="908" w:right="3688" w:hanging="199"/>
      </w:pPr>
      <w:r w:rsidRPr="001E6CE2">
        <w:t>а) основная</w:t>
      </w:r>
      <w:r>
        <w:t xml:space="preserve"> </w:t>
      </w:r>
      <w:r w:rsidRPr="001E6CE2">
        <w:t>литература:</w:t>
      </w:r>
    </w:p>
    <w:p w:rsidR="0050384A" w:rsidRPr="001E6CE2" w:rsidRDefault="0050384A" w:rsidP="0008083E">
      <w:pPr>
        <w:pStyle w:val="BodyText"/>
        <w:spacing w:line="242" w:lineRule="auto"/>
        <w:ind w:left="908" w:right="3688" w:hanging="199"/>
      </w:pPr>
      <w:r w:rsidRPr="001E6CE2">
        <w:t xml:space="preserve"> </w:t>
      </w:r>
    </w:p>
    <w:p w:rsidR="0050384A" w:rsidRPr="001E6CE2" w:rsidRDefault="0050384A" w:rsidP="0008083E">
      <w:pPr>
        <w:tabs>
          <w:tab w:val="left" w:pos="851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1E6CE2">
        <w:rPr>
          <w:bCs/>
          <w:sz w:val="28"/>
          <w:szCs w:val="28"/>
        </w:rPr>
        <w:t>1</w:t>
      </w:r>
      <w:r w:rsidRPr="001E6CE2">
        <w:rPr>
          <w:sz w:val="28"/>
          <w:szCs w:val="28"/>
        </w:rPr>
        <w:t xml:space="preserve">Кобзарь В.А., Сосновский М.Ю. </w:t>
      </w:r>
      <w:r w:rsidRPr="001E6CE2">
        <w:rPr>
          <w:b/>
          <w:sz w:val="28"/>
          <w:szCs w:val="28"/>
        </w:rPr>
        <w:t>Практика радиомонтажная</w:t>
      </w:r>
      <w:r w:rsidRPr="001E6CE2">
        <w:rPr>
          <w:bCs/>
          <w:sz w:val="28"/>
          <w:szCs w:val="28"/>
        </w:rPr>
        <w:t xml:space="preserve">[Текст]: </w:t>
      </w:r>
      <w:r w:rsidRPr="001E6CE2">
        <w:rPr>
          <w:sz w:val="28"/>
          <w:szCs w:val="28"/>
        </w:rPr>
        <w:t xml:space="preserve"> методические указания – М.: МГТУ ГА, 2013. Количество экземпляров 15.</w:t>
      </w:r>
    </w:p>
    <w:p w:rsidR="0050384A" w:rsidRPr="001E6CE2" w:rsidRDefault="0050384A" w:rsidP="0008083E">
      <w:pPr>
        <w:tabs>
          <w:tab w:val="left" w:pos="851"/>
          <w:tab w:val="right" w:leader="underscore" w:pos="9356"/>
        </w:tabs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 xml:space="preserve">2 Кобзарь В.А., Сосновский М.Ю. </w:t>
      </w:r>
      <w:r w:rsidRPr="001E6CE2">
        <w:rPr>
          <w:b/>
          <w:sz w:val="28"/>
          <w:szCs w:val="28"/>
        </w:rPr>
        <w:t>Практика радиомонтажная</w:t>
      </w:r>
      <w:r w:rsidRPr="001E6CE2">
        <w:rPr>
          <w:bCs/>
          <w:sz w:val="28"/>
          <w:szCs w:val="28"/>
        </w:rPr>
        <w:t xml:space="preserve">[Текст]: </w:t>
      </w:r>
      <w:r w:rsidRPr="001E6CE2">
        <w:rPr>
          <w:sz w:val="28"/>
          <w:szCs w:val="28"/>
        </w:rPr>
        <w:t xml:space="preserve"> приложения – М.: МГТУ ГА, 2013. Количество экземпляров 15.</w:t>
      </w:r>
    </w:p>
    <w:p w:rsidR="0050384A" w:rsidRPr="001E6CE2" w:rsidRDefault="0050384A" w:rsidP="0008083E">
      <w:pPr>
        <w:tabs>
          <w:tab w:val="left" w:pos="851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 w:rsidRPr="001E6CE2">
        <w:rPr>
          <w:sz w:val="28"/>
          <w:szCs w:val="28"/>
        </w:rPr>
        <w:t xml:space="preserve">3 </w:t>
      </w:r>
      <w:r w:rsidRPr="001E6CE2">
        <w:rPr>
          <w:bCs/>
          <w:sz w:val="28"/>
          <w:szCs w:val="28"/>
        </w:rPr>
        <w:t xml:space="preserve">Сельченков В. </w:t>
      </w:r>
      <w:r w:rsidRPr="001E6CE2">
        <w:rPr>
          <w:b/>
          <w:bCs/>
          <w:sz w:val="28"/>
          <w:szCs w:val="28"/>
        </w:rPr>
        <w:t>Модели, методы и алгоритмы анализа технического состояния</w:t>
      </w:r>
      <w:r w:rsidRPr="001E6CE2">
        <w:rPr>
          <w:bCs/>
          <w:sz w:val="28"/>
          <w:szCs w:val="28"/>
        </w:rPr>
        <w:t xml:space="preserve"> [Текст]: монография / В. Сельченков, - </w:t>
      </w:r>
      <w:r w:rsidRPr="001E6CE2">
        <w:rPr>
          <w:bCs/>
          <w:sz w:val="28"/>
          <w:szCs w:val="28"/>
          <w:lang w:val="en-US"/>
        </w:rPr>
        <w:t>Saarbrucken</w:t>
      </w:r>
      <w:r w:rsidRPr="001E6CE2">
        <w:rPr>
          <w:bCs/>
          <w:sz w:val="28"/>
          <w:szCs w:val="28"/>
        </w:rPr>
        <w:t>,</w:t>
      </w:r>
      <w:r w:rsidRPr="001E6CE2">
        <w:rPr>
          <w:bCs/>
          <w:sz w:val="28"/>
          <w:szCs w:val="28"/>
          <w:lang w:val="en-US"/>
        </w:rPr>
        <w:t>Deutschland</w:t>
      </w:r>
      <w:r w:rsidRPr="001E6CE2">
        <w:rPr>
          <w:bCs/>
          <w:sz w:val="28"/>
          <w:szCs w:val="28"/>
        </w:rPr>
        <w:t xml:space="preserve"> / Германия, 2012. – 377 с. – </w:t>
      </w:r>
      <w:r w:rsidRPr="001E6CE2">
        <w:rPr>
          <w:bCs/>
          <w:sz w:val="28"/>
          <w:szCs w:val="28"/>
          <w:lang w:val="en-US"/>
        </w:rPr>
        <w:t>ISNB</w:t>
      </w:r>
      <w:r w:rsidRPr="001E6CE2">
        <w:rPr>
          <w:bCs/>
          <w:sz w:val="28"/>
          <w:szCs w:val="28"/>
        </w:rPr>
        <w:t xml:space="preserve"> 978-3-659-46589-5. Количество экземпляров 15.</w:t>
      </w:r>
    </w:p>
    <w:p w:rsidR="0050384A" w:rsidRPr="001E6CE2" w:rsidRDefault="0050384A" w:rsidP="0008083E">
      <w:pPr>
        <w:tabs>
          <w:tab w:val="left" w:pos="851"/>
          <w:tab w:val="right" w:leader="underscore" w:pos="9356"/>
        </w:tabs>
        <w:ind w:firstLine="567"/>
        <w:jc w:val="both"/>
        <w:rPr>
          <w:bCs/>
          <w:sz w:val="28"/>
          <w:szCs w:val="28"/>
        </w:rPr>
      </w:pPr>
      <w:r w:rsidRPr="001E6CE2">
        <w:rPr>
          <w:bCs/>
          <w:sz w:val="28"/>
          <w:szCs w:val="28"/>
        </w:rPr>
        <w:t xml:space="preserve">4 Черепанов А.Н. </w:t>
      </w:r>
      <w:r w:rsidRPr="001E6CE2">
        <w:rPr>
          <w:b/>
          <w:bCs/>
          <w:sz w:val="28"/>
          <w:szCs w:val="28"/>
        </w:rPr>
        <w:t>Техническое обслуживание и ремонт: современные подходы к построению системы</w:t>
      </w:r>
      <w:r w:rsidRPr="001E6CE2">
        <w:rPr>
          <w:bCs/>
          <w:sz w:val="28"/>
          <w:szCs w:val="28"/>
        </w:rPr>
        <w:t xml:space="preserve"> [Текст]: / А.Н. Черепанов. - М.: Новель Пресс,2012. – 218 с. – </w:t>
      </w:r>
      <w:r w:rsidRPr="001E6CE2">
        <w:rPr>
          <w:bCs/>
          <w:sz w:val="28"/>
          <w:szCs w:val="28"/>
          <w:lang w:val="en-US"/>
        </w:rPr>
        <w:t>ISNB</w:t>
      </w:r>
      <w:r w:rsidRPr="001E6CE2">
        <w:rPr>
          <w:bCs/>
          <w:sz w:val="28"/>
          <w:szCs w:val="28"/>
        </w:rPr>
        <w:t xml:space="preserve"> 978-5-518-92725-4. Количество экземпляров 15.</w:t>
      </w:r>
    </w:p>
    <w:p w:rsidR="0050384A" w:rsidRDefault="0050384A" w:rsidP="0008083E">
      <w:pPr>
        <w:ind w:firstLine="567"/>
        <w:jc w:val="both"/>
        <w:rPr>
          <w:bCs/>
          <w:sz w:val="28"/>
          <w:szCs w:val="28"/>
        </w:rPr>
      </w:pPr>
      <w:r w:rsidRPr="001E6CE2">
        <w:rPr>
          <w:sz w:val="28"/>
          <w:szCs w:val="28"/>
        </w:rPr>
        <w:t xml:space="preserve">5 </w:t>
      </w:r>
      <w:r w:rsidRPr="001E6CE2">
        <w:rPr>
          <w:b/>
          <w:sz w:val="28"/>
          <w:szCs w:val="28"/>
        </w:rPr>
        <w:t>Организация технической эксплуатации средств РТОП и АЭС</w:t>
      </w:r>
      <w:r w:rsidRPr="001E6CE2">
        <w:rPr>
          <w:sz w:val="28"/>
          <w:szCs w:val="28"/>
        </w:rPr>
        <w:t xml:space="preserve"> [Текст]: методические указания по выполнению курсового проекта / В.Г. Лаптев. – СПб.: изд-во УГА, 2010. – 21 с.</w:t>
      </w:r>
      <w:r w:rsidRPr="001E6CE2">
        <w:rPr>
          <w:bCs/>
          <w:sz w:val="28"/>
          <w:szCs w:val="28"/>
        </w:rPr>
        <w:t>Количество экземпляров 180.</w:t>
      </w:r>
    </w:p>
    <w:p w:rsidR="0050384A" w:rsidRPr="001E6CE2" w:rsidRDefault="0050384A" w:rsidP="0008083E">
      <w:pPr>
        <w:ind w:firstLine="567"/>
        <w:jc w:val="both"/>
        <w:rPr>
          <w:bCs/>
          <w:sz w:val="28"/>
          <w:szCs w:val="28"/>
        </w:rPr>
      </w:pPr>
    </w:p>
    <w:p w:rsidR="0050384A" w:rsidRDefault="0050384A" w:rsidP="0008083E">
      <w:pPr>
        <w:pStyle w:val="BodyText"/>
        <w:spacing w:line="242" w:lineRule="auto"/>
        <w:ind w:right="3688" w:firstLine="709"/>
      </w:pPr>
      <w:r w:rsidRPr="001E6CE2">
        <w:t xml:space="preserve">б) дополнительная литература: </w:t>
      </w:r>
    </w:p>
    <w:p w:rsidR="0050384A" w:rsidRPr="001E6CE2" w:rsidRDefault="0050384A" w:rsidP="0008083E">
      <w:pPr>
        <w:pStyle w:val="BodyText"/>
        <w:spacing w:line="242" w:lineRule="auto"/>
        <w:ind w:right="3688" w:firstLine="709"/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 xml:space="preserve">6 Соболев Е.В. </w:t>
      </w:r>
      <w:r w:rsidRPr="001E6CE2">
        <w:rPr>
          <w:b/>
          <w:sz w:val="28"/>
          <w:szCs w:val="28"/>
        </w:rPr>
        <w:t>Организация радиотехнического обеспечения поле-тов. Часть 1. Основные эксплуатационные требования к авиационным комплексам навигации, посадки, связи и наблюдения</w:t>
      </w:r>
      <w:r w:rsidRPr="001E6CE2">
        <w:rPr>
          <w:sz w:val="28"/>
          <w:szCs w:val="28"/>
        </w:rPr>
        <w:t xml:space="preserve"> [Текст]: учебное пособие / Е.В. Соболев. – СПб.:  ФГОУ ВПО СПб ГУ ГА, 2008. – 96 с. Количество экземпляров 20.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в) перечень ресурсов информационно-телекоммуникационной сети «Интернет»: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7</w:t>
      </w:r>
      <w:r w:rsidRPr="001E6CE2">
        <w:rPr>
          <w:b/>
          <w:sz w:val="28"/>
          <w:szCs w:val="28"/>
        </w:rPr>
        <w:t>«Отечественная радиотехника»</w:t>
      </w:r>
      <w:r w:rsidRPr="001E6CE2">
        <w:rPr>
          <w:sz w:val="28"/>
          <w:szCs w:val="28"/>
        </w:rPr>
        <w:t xml:space="preserve"> - виртуальный музей [Электронный ресурс]/Режим доступа: </w:t>
      </w:r>
      <w:hyperlink r:id="rId8" w:history="1">
        <w:r w:rsidRPr="001E6CE2">
          <w:rPr>
            <w:sz w:val="28"/>
            <w:szCs w:val="28"/>
          </w:rPr>
          <w:t>http://rw6ase.narod.ru</w:t>
        </w:r>
      </w:hyperlink>
      <w:r w:rsidRPr="001E6CE2">
        <w:rPr>
          <w:sz w:val="28"/>
          <w:szCs w:val="28"/>
        </w:rPr>
        <w:t>, свободный (дата обращения 13.01.2018).</w:t>
      </w:r>
    </w:p>
    <w:p w:rsidR="0050384A" w:rsidRPr="001E6CE2" w:rsidRDefault="0050384A" w:rsidP="0008083E">
      <w:pPr>
        <w:ind w:firstLine="567"/>
        <w:jc w:val="both"/>
        <w:rPr>
          <w:sz w:val="28"/>
          <w:szCs w:val="28"/>
        </w:rPr>
      </w:pPr>
    </w:p>
    <w:p w:rsidR="0050384A" w:rsidRDefault="0050384A" w:rsidP="0008083E">
      <w:pPr>
        <w:pStyle w:val="BodyText"/>
        <w:ind w:right="259" w:firstLine="709"/>
        <w:jc w:val="both"/>
      </w:pPr>
      <w:r w:rsidRPr="001E6CE2">
        <w:t>г) программное обеспечение (лицензионное), базы данных, информационно-справочные и поисковые системы:</w:t>
      </w:r>
    </w:p>
    <w:p w:rsidR="0050384A" w:rsidRPr="001E6CE2" w:rsidRDefault="0050384A" w:rsidP="0008083E">
      <w:pPr>
        <w:pStyle w:val="BodyText"/>
        <w:ind w:right="259" w:firstLine="709"/>
        <w:jc w:val="both"/>
      </w:pPr>
    </w:p>
    <w:p w:rsidR="0050384A" w:rsidRDefault="0050384A" w:rsidP="0008083E">
      <w:pPr>
        <w:pStyle w:val="ListParagraph"/>
        <w:tabs>
          <w:tab w:val="left" w:pos="1134"/>
        </w:tabs>
        <w:ind w:left="0"/>
        <w:rPr>
          <w:rFonts w:ascii="Times New Roman" w:hAnsi="Times New Roman"/>
          <w:sz w:val="27"/>
          <w:szCs w:val="27"/>
        </w:rPr>
      </w:pPr>
      <w:r w:rsidRPr="001E6CE2">
        <w:rPr>
          <w:rFonts w:ascii="Times New Roman" w:hAnsi="Times New Roman"/>
          <w:sz w:val="28"/>
          <w:szCs w:val="28"/>
        </w:rPr>
        <w:t>8.</w:t>
      </w:r>
      <w:r w:rsidRPr="001E6CE2">
        <w:rPr>
          <w:rFonts w:ascii="Times New Roman" w:hAnsi="Times New Roman"/>
          <w:b/>
          <w:sz w:val="28"/>
          <w:szCs w:val="28"/>
        </w:rPr>
        <w:t>Консультант Плюс</w:t>
      </w:r>
      <w:r w:rsidRPr="001E6CE2">
        <w:rPr>
          <w:rFonts w:ascii="Times New Roman" w:hAnsi="Times New Roman"/>
          <w:sz w:val="28"/>
          <w:szCs w:val="28"/>
        </w:rPr>
        <w:t>[Электронный ресурс]: официальный сайт компании Консультатнт Плюс. — Режим доступа: http://www.consultant.ru/</w:t>
      </w:r>
      <w:r w:rsidRPr="001E6CE2">
        <w:rPr>
          <w:rStyle w:val="Hyperlink"/>
          <w:rFonts w:ascii="Times New Roman" w:hAnsi="Times New Roman"/>
          <w:sz w:val="28"/>
          <w:szCs w:val="28"/>
        </w:rPr>
        <w:t xml:space="preserve">, </w:t>
      </w:r>
      <w:r w:rsidRPr="001E6CE2">
        <w:rPr>
          <w:rFonts w:ascii="Times New Roman" w:hAnsi="Times New Roman"/>
          <w:sz w:val="28"/>
          <w:szCs w:val="28"/>
        </w:rPr>
        <w:t>свободный</w:t>
      </w:r>
      <w:r w:rsidRPr="001E6CE2">
        <w:rPr>
          <w:rFonts w:ascii="Times New Roman" w:hAnsi="Times New Roman"/>
          <w:sz w:val="27"/>
          <w:szCs w:val="27"/>
        </w:rPr>
        <w:t>(</w:t>
      </w:r>
      <w:r w:rsidRPr="001E6CE2">
        <w:rPr>
          <w:rFonts w:ascii="Times New Roman" w:hAnsi="Times New Roman"/>
          <w:sz w:val="28"/>
          <w:szCs w:val="28"/>
        </w:rPr>
        <w:t>дата обращения 13.01.2018</w:t>
      </w:r>
      <w:r w:rsidRPr="001E6CE2">
        <w:rPr>
          <w:rFonts w:ascii="Times New Roman" w:hAnsi="Times New Roman"/>
          <w:sz w:val="27"/>
          <w:szCs w:val="27"/>
        </w:rPr>
        <w:t>).</w:t>
      </w:r>
    </w:p>
    <w:p w:rsidR="0050384A" w:rsidRDefault="0050384A" w:rsidP="0008083E">
      <w:pPr>
        <w:pStyle w:val="ListParagraph"/>
        <w:tabs>
          <w:tab w:val="left" w:pos="1134"/>
        </w:tabs>
        <w:ind w:left="0"/>
        <w:rPr>
          <w:rFonts w:ascii="Times New Roman" w:hAnsi="Times New Roman"/>
          <w:sz w:val="27"/>
          <w:szCs w:val="27"/>
        </w:rPr>
      </w:pPr>
    </w:p>
    <w:p w:rsidR="0050384A" w:rsidRPr="001E6CE2" w:rsidRDefault="0050384A" w:rsidP="0008083E">
      <w:pPr>
        <w:pStyle w:val="ListParagraph"/>
        <w:tabs>
          <w:tab w:val="left" w:pos="1134"/>
        </w:tabs>
        <w:ind w:left="0"/>
        <w:rPr>
          <w:rFonts w:ascii="Times New Roman" w:hAnsi="Times New Roman"/>
          <w:sz w:val="27"/>
          <w:szCs w:val="27"/>
        </w:rPr>
      </w:pPr>
    </w:p>
    <w:p w:rsidR="0050384A" w:rsidRPr="001E6CE2" w:rsidRDefault="0050384A" w:rsidP="000A3BA8">
      <w:pPr>
        <w:pStyle w:val="BodyText"/>
        <w:spacing w:before="11"/>
        <w:rPr>
          <w:sz w:val="27"/>
          <w:szCs w:val="27"/>
        </w:rPr>
      </w:pPr>
    </w:p>
    <w:p w:rsidR="0050384A" w:rsidRPr="001E6CE2" w:rsidRDefault="0050384A" w:rsidP="00816AE0">
      <w:pPr>
        <w:pStyle w:val="31"/>
        <w:tabs>
          <w:tab w:val="left" w:pos="0"/>
        </w:tabs>
        <w:ind w:left="0" w:firstLine="709"/>
      </w:pPr>
      <w:r w:rsidRPr="001E6CE2">
        <w:t>1</w:t>
      </w:r>
      <w:r>
        <w:t>1</w:t>
      </w:r>
      <w:r w:rsidRPr="001E6CE2">
        <w:t xml:space="preserve"> Материально-техническая база практики</w:t>
      </w:r>
    </w:p>
    <w:p w:rsidR="0050384A" w:rsidRPr="001E6CE2" w:rsidRDefault="0050384A" w:rsidP="000A3BA8">
      <w:pPr>
        <w:pStyle w:val="BodyText"/>
        <w:spacing w:before="6"/>
        <w:rPr>
          <w:b/>
          <w:bCs/>
          <w:sz w:val="27"/>
          <w:szCs w:val="27"/>
        </w:rPr>
      </w:pPr>
    </w:p>
    <w:p w:rsidR="0050384A" w:rsidRPr="001E6CE2" w:rsidRDefault="0050384A" w:rsidP="00134730">
      <w:pPr>
        <w:tabs>
          <w:tab w:val="left" w:pos="708"/>
        </w:tabs>
        <w:ind w:firstLine="567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1. Рабочие места для радиомонтажной практики, оборудованные в лаборатории кафедры и оснащенные следующими инструментами и материалами (ауд. 259):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паяльник 220 В/25 Вт;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припой, например, марки ПОС-61М;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отвертка;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бокорезы;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плоскогубцы;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пинцет;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тестер;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расходные материалы (провода, кабели, радиодетали, платы и т.п.).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осциллограф;</w:t>
      </w:r>
    </w:p>
    <w:p w:rsidR="0050384A" w:rsidRPr="001E6CE2" w:rsidRDefault="0050384A" w:rsidP="00134730">
      <w:pPr>
        <w:widowControl/>
        <w:numPr>
          <w:ilvl w:val="0"/>
          <w:numId w:val="15"/>
        </w:numPr>
        <w:tabs>
          <w:tab w:val="clear" w:pos="1429"/>
          <w:tab w:val="num" w:pos="720"/>
        </w:tabs>
        <w:autoSpaceDE/>
        <w:autoSpaceDN/>
        <w:ind w:left="900"/>
        <w:jc w:val="both"/>
        <w:rPr>
          <w:sz w:val="28"/>
          <w:szCs w:val="28"/>
        </w:rPr>
      </w:pPr>
      <w:r w:rsidRPr="001E6CE2">
        <w:rPr>
          <w:sz w:val="28"/>
          <w:szCs w:val="28"/>
        </w:rPr>
        <w:t>генератор низкой частоты;</w:t>
      </w:r>
    </w:p>
    <w:p w:rsidR="0050384A" w:rsidRPr="001E6CE2" w:rsidRDefault="0050384A" w:rsidP="00C677F3">
      <w:pPr>
        <w:widowControl/>
        <w:autoSpaceDE/>
        <w:autoSpaceDN/>
        <w:ind w:left="993" w:hanging="1560"/>
        <w:jc w:val="both"/>
        <w:rPr>
          <w:sz w:val="28"/>
          <w:szCs w:val="28"/>
        </w:rPr>
      </w:pPr>
      <w:r w:rsidRPr="00C5171B">
        <w:rPr>
          <w:sz w:val="28"/>
          <w:szCs w:val="28"/>
        </w:rPr>
        <w:pict>
          <v:shape id="_x0000_i1028" type="#_x0000_t75" style="width:526.5pt;height:667.5pt">
            <v:imagedata r:id="rId9" o:title=""/>
          </v:shape>
        </w:pict>
      </w:r>
    </w:p>
    <w:p w:rsidR="0050384A" w:rsidRPr="001E6CE2" w:rsidRDefault="0050384A" w:rsidP="00C677F3">
      <w:pPr>
        <w:widowControl/>
        <w:autoSpaceDE/>
        <w:autoSpaceDN/>
        <w:ind w:left="993" w:hanging="1560"/>
        <w:jc w:val="both"/>
        <w:rPr>
          <w:sz w:val="28"/>
          <w:szCs w:val="28"/>
        </w:rPr>
      </w:pPr>
    </w:p>
    <w:p w:rsidR="0050384A" w:rsidRPr="001E6CE2" w:rsidRDefault="0050384A" w:rsidP="00C677F3">
      <w:pPr>
        <w:widowControl/>
        <w:autoSpaceDE/>
        <w:autoSpaceDN/>
        <w:ind w:left="993" w:hanging="1560"/>
        <w:jc w:val="both"/>
        <w:rPr>
          <w:sz w:val="28"/>
          <w:szCs w:val="28"/>
        </w:rPr>
      </w:pPr>
    </w:p>
    <w:p w:rsidR="0050384A" w:rsidRPr="001E6CE2" w:rsidRDefault="0050384A" w:rsidP="007F0664">
      <w:pPr>
        <w:pStyle w:val="BodyText"/>
        <w:spacing w:before="89"/>
        <w:ind w:left="908"/>
      </w:pPr>
    </w:p>
    <w:sectPr w:rsidR="0050384A" w:rsidRPr="001E6CE2" w:rsidSect="00E1559C">
      <w:pgSz w:w="11910" w:h="16840"/>
      <w:pgMar w:top="1134" w:right="567" w:bottom="1134" w:left="1701" w:header="709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0223"/>
    <w:multiLevelType w:val="hybridMultilevel"/>
    <w:tmpl w:val="5E94AB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70BAD"/>
    <w:multiLevelType w:val="hybridMultilevel"/>
    <w:tmpl w:val="34CCD6C6"/>
    <w:lvl w:ilvl="0" w:tplc="FEE670CC">
      <w:start w:val="1"/>
      <w:numFmt w:val="decimal"/>
      <w:lvlText w:val="%1"/>
      <w:lvlJc w:val="left"/>
      <w:pPr>
        <w:ind w:left="342" w:hanging="269"/>
      </w:pPr>
      <w:rPr>
        <w:rFonts w:cs="Times New Roman" w:hint="default"/>
        <w:w w:val="100"/>
      </w:rPr>
    </w:lvl>
    <w:lvl w:ilvl="1" w:tplc="A166315E">
      <w:numFmt w:val="bullet"/>
      <w:lvlText w:val="•"/>
      <w:lvlJc w:val="left"/>
      <w:pPr>
        <w:ind w:left="1330" w:hanging="269"/>
      </w:pPr>
      <w:rPr>
        <w:rFonts w:hint="default"/>
      </w:rPr>
    </w:lvl>
    <w:lvl w:ilvl="2" w:tplc="3D30EAB2">
      <w:numFmt w:val="bullet"/>
      <w:lvlText w:val="•"/>
      <w:lvlJc w:val="left"/>
      <w:pPr>
        <w:ind w:left="2321" w:hanging="269"/>
      </w:pPr>
      <w:rPr>
        <w:rFonts w:hint="default"/>
      </w:rPr>
    </w:lvl>
    <w:lvl w:ilvl="3" w:tplc="4524C5CA">
      <w:numFmt w:val="bullet"/>
      <w:lvlText w:val="•"/>
      <w:lvlJc w:val="left"/>
      <w:pPr>
        <w:ind w:left="3311" w:hanging="269"/>
      </w:pPr>
      <w:rPr>
        <w:rFonts w:hint="default"/>
      </w:rPr>
    </w:lvl>
    <w:lvl w:ilvl="4" w:tplc="6560ADBE">
      <w:numFmt w:val="bullet"/>
      <w:lvlText w:val="•"/>
      <w:lvlJc w:val="left"/>
      <w:pPr>
        <w:ind w:left="4302" w:hanging="269"/>
      </w:pPr>
      <w:rPr>
        <w:rFonts w:hint="default"/>
      </w:rPr>
    </w:lvl>
    <w:lvl w:ilvl="5" w:tplc="DDF45A4C">
      <w:numFmt w:val="bullet"/>
      <w:lvlText w:val="•"/>
      <w:lvlJc w:val="left"/>
      <w:pPr>
        <w:ind w:left="5293" w:hanging="269"/>
      </w:pPr>
      <w:rPr>
        <w:rFonts w:hint="default"/>
      </w:rPr>
    </w:lvl>
    <w:lvl w:ilvl="6" w:tplc="9A6ED760">
      <w:numFmt w:val="bullet"/>
      <w:lvlText w:val="•"/>
      <w:lvlJc w:val="left"/>
      <w:pPr>
        <w:ind w:left="6283" w:hanging="269"/>
      </w:pPr>
      <w:rPr>
        <w:rFonts w:hint="default"/>
      </w:rPr>
    </w:lvl>
    <w:lvl w:ilvl="7" w:tplc="4056B8B4">
      <w:numFmt w:val="bullet"/>
      <w:lvlText w:val="•"/>
      <w:lvlJc w:val="left"/>
      <w:pPr>
        <w:ind w:left="7274" w:hanging="269"/>
      </w:pPr>
      <w:rPr>
        <w:rFonts w:hint="default"/>
      </w:rPr>
    </w:lvl>
    <w:lvl w:ilvl="8" w:tplc="797E7090">
      <w:numFmt w:val="bullet"/>
      <w:lvlText w:val="•"/>
      <w:lvlJc w:val="left"/>
      <w:pPr>
        <w:ind w:left="8265" w:hanging="269"/>
      </w:pPr>
      <w:rPr>
        <w:rFonts w:hint="default"/>
      </w:rPr>
    </w:lvl>
  </w:abstractNum>
  <w:abstractNum w:abstractNumId="2">
    <w:nsid w:val="13A67579"/>
    <w:multiLevelType w:val="hybridMultilevel"/>
    <w:tmpl w:val="E7ECF4EC"/>
    <w:lvl w:ilvl="0" w:tplc="85442734">
      <w:start w:val="1"/>
      <w:numFmt w:val="decimal"/>
      <w:lvlText w:val="%1"/>
      <w:lvlJc w:val="left"/>
      <w:pPr>
        <w:ind w:left="107" w:hanging="223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408498E0">
      <w:numFmt w:val="bullet"/>
      <w:lvlText w:val="•"/>
      <w:lvlJc w:val="left"/>
      <w:pPr>
        <w:ind w:left="1063" w:hanging="223"/>
      </w:pPr>
      <w:rPr>
        <w:rFonts w:hint="default"/>
      </w:rPr>
    </w:lvl>
    <w:lvl w:ilvl="2" w:tplc="4C94476E">
      <w:numFmt w:val="bullet"/>
      <w:lvlText w:val="•"/>
      <w:lvlJc w:val="left"/>
      <w:pPr>
        <w:ind w:left="2027" w:hanging="223"/>
      </w:pPr>
      <w:rPr>
        <w:rFonts w:hint="default"/>
      </w:rPr>
    </w:lvl>
    <w:lvl w:ilvl="3" w:tplc="A5BCA64E">
      <w:numFmt w:val="bullet"/>
      <w:lvlText w:val="•"/>
      <w:lvlJc w:val="left"/>
      <w:pPr>
        <w:ind w:left="2991" w:hanging="223"/>
      </w:pPr>
      <w:rPr>
        <w:rFonts w:hint="default"/>
      </w:rPr>
    </w:lvl>
    <w:lvl w:ilvl="4" w:tplc="9B52318E">
      <w:numFmt w:val="bullet"/>
      <w:lvlText w:val="•"/>
      <w:lvlJc w:val="left"/>
      <w:pPr>
        <w:ind w:left="3955" w:hanging="223"/>
      </w:pPr>
      <w:rPr>
        <w:rFonts w:hint="default"/>
      </w:rPr>
    </w:lvl>
    <w:lvl w:ilvl="5" w:tplc="7B7A7408">
      <w:numFmt w:val="bullet"/>
      <w:lvlText w:val="•"/>
      <w:lvlJc w:val="left"/>
      <w:pPr>
        <w:ind w:left="4919" w:hanging="223"/>
      </w:pPr>
      <w:rPr>
        <w:rFonts w:hint="default"/>
      </w:rPr>
    </w:lvl>
    <w:lvl w:ilvl="6" w:tplc="CB0AE1CC">
      <w:numFmt w:val="bullet"/>
      <w:lvlText w:val="•"/>
      <w:lvlJc w:val="left"/>
      <w:pPr>
        <w:ind w:left="5882" w:hanging="223"/>
      </w:pPr>
      <w:rPr>
        <w:rFonts w:hint="default"/>
      </w:rPr>
    </w:lvl>
    <w:lvl w:ilvl="7" w:tplc="DC041CA2">
      <w:numFmt w:val="bullet"/>
      <w:lvlText w:val="•"/>
      <w:lvlJc w:val="left"/>
      <w:pPr>
        <w:ind w:left="6846" w:hanging="223"/>
      </w:pPr>
      <w:rPr>
        <w:rFonts w:hint="default"/>
      </w:rPr>
    </w:lvl>
    <w:lvl w:ilvl="8" w:tplc="F73EB8FC">
      <w:numFmt w:val="bullet"/>
      <w:lvlText w:val="•"/>
      <w:lvlJc w:val="left"/>
      <w:pPr>
        <w:ind w:left="7810" w:hanging="223"/>
      </w:pPr>
      <w:rPr>
        <w:rFonts w:hint="default"/>
      </w:rPr>
    </w:lvl>
  </w:abstractNum>
  <w:abstractNum w:abstractNumId="3">
    <w:nsid w:val="18E82261"/>
    <w:multiLevelType w:val="hybridMultilevel"/>
    <w:tmpl w:val="4680F5E6"/>
    <w:lvl w:ilvl="0" w:tplc="0ACCACD0">
      <w:start w:val="1"/>
      <w:numFmt w:val="decimal"/>
      <w:lvlText w:val="%1"/>
      <w:lvlJc w:val="left"/>
      <w:pPr>
        <w:ind w:left="107" w:hanging="207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3BBAA256">
      <w:numFmt w:val="bullet"/>
      <w:lvlText w:val="•"/>
      <w:lvlJc w:val="left"/>
      <w:pPr>
        <w:ind w:left="1053" w:hanging="207"/>
      </w:pPr>
      <w:rPr>
        <w:rFonts w:hint="default"/>
      </w:rPr>
    </w:lvl>
    <w:lvl w:ilvl="2" w:tplc="6D141CA0">
      <w:numFmt w:val="bullet"/>
      <w:lvlText w:val="•"/>
      <w:lvlJc w:val="left"/>
      <w:pPr>
        <w:ind w:left="2006" w:hanging="207"/>
      </w:pPr>
      <w:rPr>
        <w:rFonts w:hint="default"/>
      </w:rPr>
    </w:lvl>
    <w:lvl w:ilvl="3" w:tplc="972ACECE">
      <w:numFmt w:val="bullet"/>
      <w:lvlText w:val="•"/>
      <w:lvlJc w:val="left"/>
      <w:pPr>
        <w:ind w:left="2959" w:hanging="207"/>
      </w:pPr>
      <w:rPr>
        <w:rFonts w:hint="default"/>
      </w:rPr>
    </w:lvl>
    <w:lvl w:ilvl="4" w:tplc="4B30D3F8">
      <w:numFmt w:val="bullet"/>
      <w:lvlText w:val="•"/>
      <w:lvlJc w:val="left"/>
      <w:pPr>
        <w:ind w:left="3912" w:hanging="207"/>
      </w:pPr>
      <w:rPr>
        <w:rFonts w:hint="default"/>
      </w:rPr>
    </w:lvl>
    <w:lvl w:ilvl="5" w:tplc="638684C2">
      <w:numFmt w:val="bullet"/>
      <w:lvlText w:val="•"/>
      <w:lvlJc w:val="left"/>
      <w:pPr>
        <w:ind w:left="4865" w:hanging="207"/>
      </w:pPr>
      <w:rPr>
        <w:rFonts w:hint="default"/>
      </w:rPr>
    </w:lvl>
    <w:lvl w:ilvl="6" w:tplc="830A8BA2">
      <w:numFmt w:val="bullet"/>
      <w:lvlText w:val="•"/>
      <w:lvlJc w:val="left"/>
      <w:pPr>
        <w:ind w:left="5818" w:hanging="207"/>
      </w:pPr>
      <w:rPr>
        <w:rFonts w:hint="default"/>
      </w:rPr>
    </w:lvl>
    <w:lvl w:ilvl="7" w:tplc="3AF2C24A">
      <w:numFmt w:val="bullet"/>
      <w:lvlText w:val="•"/>
      <w:lvlJc w:val="left"/>
      <w:pPr>
        <w:ind w:left="6771" w:hanging="207"/>
      </w:pPr>
      <w:rPr>
        <w:rFonts w:hint="default"/>
      </w:rPr>
    </w:lvl>
    <w:lvl w:ilvl="8" w:tplc="05A297E8">
      <w:numFmt w:val="bullet"/>
      <w:lvlText w:val="•"/>
      <w:lvlJc w:val="left"/>
      <w:pPr>
        <w:ind w:left="7724" w:hanging="207"/>
      </w:pPr>
      <w:rPr>
        <w:rFonts w:hint="default"/>
      </w:rPr>
    </w:lvl>
  </w:abstractNum>
  <w:abstractNum w:abstractNumId="4">
    <w:nsid w:val="1C825711"/>
    <w:multiLevelType w:val="hybridMultilevel"/>
    <w:tmpl w:val="BEA4471C"/>
    <w:lvl w:ilvl="0" w:tplc="4D366C3A">
      <w:start w:val="1"/>
      <w:numFmt w:val="decimal"/>
      <w:lvlText w:val="%1"/>
      <w:lvlJc w:val="left"/>
      <w:pPr>
        <w:ind w:left="342" w:hanging="269"/>
      </w:pPr>
      <w:rPr>
        <w:rFonts w:cs="Times New Roman" w:hint="default"/>
        <w:w w:val="100"/>
      </w:rPr>
    </w:lvl>
    <w:lvl w:ilvl="1" w:tplc="6394B3E2">
      <w:numFmt w:val="bullet"/>
      <w:lvlText w:val="•"/>
      <w:lvlJc w:val="left"/>
      <w:pPr>
        <w:ind w:left="1330" w:hanging="269"/>
      </w:pPr>
      <w:rPr>
        <w:rFonts w:hint="default"/>
      </w:rPr>
    </w:lvl>
    <w:lvl w:ilvl="2" w:tplc="983E09E6">
      <w:numFmt w:val="bullet"/>
      <w:lvlText w:val="•"/>
      <w:lvlJc w:val="left"/>
      <w:pPr>
        <w:ind w:left="2321" w:hanging="269"/>
      </w:pPr>
      <w:rPr>
        <w:rFonts w:hint="default"/>
      </w:rPr>
    </w:lvl>
    <w:lvl w:ilvl="3" w:tplc="FAAA13E0">
      <w:numFmt w:val="bullet"/>
      <w:lvlText w:val="•"/>
      <w:lvlJc w:val="left"/>
      <w:pPr>
        <w:ind w:left="3311" w:hanging="269"/>
      </w:pPr>
      <w:rPr>
        <w:rFonts w:hint="default"/>
      </w:rPr>
    </w:lvl>
    <w:lvl w:ilvl="4" w:tplc="EC74A9E2">
      <w:numFmt w:val="bullet"/>
      <w:lvlText w:val="•"/>
      <w:lvlJc w:val="left"/>
      <w:pPr>
        <w:ind w:left="4302" w:hanging="269"/>
      </w:pPr>
      <w:rPr>
        <w:rFonts w:hint="default"/>
      </w:rPr>
    </w:lvl>
    <w:lvl w:ilvl="5" w:tplc="F520697C">
      <w:numFmt w:val="bullet"/>
      <w:lvlText w:val="•"/>
      <w:lvlJc w:val="left"/>
      <w:pPr>
        <w:ind w:left="5293" w:hanging="269"/>
      </w:pPr>
      <w:rPr>
        <w:rFonts w:hint="default"/>
      </w:rPr>
    </w:lvl>
    <w:lvl w:ilvl="6" w:tplc="1B62C7D6">
      <w:numFmt w:val="bullet"/>
      <w:lvlText w:val="•"/>
      <w:lvlJc w:val="left"/>
      <w:pPr>
        <w:ind w:left="6283" w:hanging="269"/>
      </w:pPr>
      <w:rPr>
        <w:rFonts w:hint="default"/>
      </w:rPr>
    </w:lvl>
    <w:lvl w:ilvl="7" w:tplc="E16C6FA2">
      <w:numFmt w:val="bullet"/>
      <w:lvlText w:val="•"/>
      <w:lvlJc w:val="left"/>
      <w:pPr>
        <w:ind w:left="7274" w:hanging="269"/>
      </w:pPr>
      <w:rPr>
        <w:rFonts w:hint="default"/>
      </w:rPr>
    </w:lvl>
    <w:lvl w:ilvl="8" w:tplc="2182E09C">
      <w:numFmt w:val="bullet"/>
      <w:lvlText w:val="•"/>
      <w:lvlJc w:val="left"/>
      <w:pPr>
        <w:ind w:left="8265" w:hanging="269"/>
      </w:pPr>
      <w:rPr>
        <w:rFonts w:hint="default"/>
      </w:rPr>
    </w:lvl>
  </w:abstractNum>
  <w:abstractNum w:abstractNumId="5">
    <w:nsid w:val="22251BAE"/>
    <w:multiLevelType w:val="hybridMultilevel"/>
    <w:tmpl w:val="26E0D3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521884"/>
    <w:multiLevelType w:val="multilevel"/>
    <w:tmpl w:val="621425D0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7">
    <w:nsid w:val="3F4A30E7"/>
    <w:multiLevelType w:val="hybridMultilevel"/>
    <w:tmpl w:val="81B8123A"/>
    <w:lvl w:ilvl="0" w:tplc="A052ED24">
      <w:start w:val="1"/>
      <w:numFmt w:val="decimal"/>
      <w:lvlText w:val="%1"/>
      <w:lvlJc w:val="left"/>
      <w:pPr>
        <w:ind w:left="1119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 w:tplc="43801B46">
      <w:numFmt w:val="bullet"/>
      <w:lvlText w:val="•"/>
      <w:lvlJc w:val="left"/>
      <w:pPr>
        <w:ind w:left="2032" w:hanging="212"/>
      </w:pPr>
      <w:rPr>
        <w:rFonts w:hint="default"/>
      </w:rPr>
    </w:lvl>
    <w:lvl w:ilvl="2" w:tplc="920AF75E">
      <w:numFmt w:val="bullet"/>
      <w:lvlText w:val="•"/>
      <w:lvlJc w:val="left"/>
      <w:pPr>
        <w:ind w:left="2945" w:hanging="212"/>
      </w:pPr>
      <w:rPr>
        <w:rFonts w:hint="default"/>
      </w:rPr>
    </w:lvl>
    <w:lvl w:ilvl="3" w:tplc="97E6EC18">
      <w:numFmt w:val="bullet"/>
      <w:lvlText w:val="•"/>
      <w:lvlJc w:val="left"/>
      <w:pPr>
        <w:ind w:left="3857" w:hanging="212"/>
      </w:pPr>
      <w:rPr>
        <w:rFonts w:hint="default"/>
      </w:rPr>
    </w:lvl>
    <w:lvl w:ilvl="4" w:tplc="D384F276">
      <w:numFmt w:val="bullet"/>
      <w:lvlText w:val="•"/>
      <w:lvlJc w:val="left"/>
      <w:pPr>
        <w:ind w:left="4770" w:hanging="212"/>
      </w:pPr>
      <w:rPr>
        <w:rFonts w:hint="default"/>
      </w:rPr>
    </w:lvl>
    <w:lvl w:ilvl="5" w:tplc="4A88AD08">
      <w:numFmt w:val="bullet"/>
      <w:lvlText w:val="•"/>
      <w:lvlJc w:val="left"/>
      <w:pPr>
        <w:ind w:left="5683" w:hanging="212"/>
      </w:pPr>
      <w:rPr>
        <w:rFonts w:hint="default"/>
      </w:rPr>
    </w:lvl>
    <w:lvl w:ilvl="6" w:tplc="7A94FAFE">
      <w:numFmt w:val="bullet"/>
      <w:lvlText w:val="•"/>
      <w:lvlJc w:val="left"/>
      <w:pPr>
        <w:ind w:left="6595" w:hanging="212"/>
      </w:pPr>
      <w:rPr>
        <w:rFonts w:hint="default"/>
      </w:rPr>
    </w:lvl>
    <w:lvl w:ilvl="7" w:tplc="78526C1E">
      <w:numFmt w:val="bullet"/>
      <w:lvlText w:val="•"/>
      <w:lvlJc w:val="left"/>
      <w:pPr>
        <w:ind w:left="7508" w:hanging="212"/>
      </w:pPr>
      <w:rPr>
        <w:rFonts w:hint="default"/>
      </w:rPr>
    </w:lvl>
    <w:lvl w:ilvl="8" w:tplc="22741C0A">
      <w:numFmt w:val="bullet"/>
      <w:lvlText w:val="•"/>
      <w:lvlJc w:val="left"/>
      <w:pPr>
        <w:ind w:left="8421" w:hanging="212"/>
      </w:pPr>
      <w:rPr>
        <w:rFonts w:hint="default"/>
      </w:rPr>
    </w:lvl>
  </w:abstractNum>
  <w:abstractNum w:abstractNumId="8">
    <w:nsid w:val="415811C8"/>
    <w:multiLevelType w:val="hybridMultilevel"/>
    <w:tmpl w:val="B86EFD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3876013"/>
    <w:multiLevelType w:val="hybridMultilevel"/>
    <w:tmpl w:val="00CC038A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43B7103B"/>
    <w:multiLevelType w:val="hybridMultilevel"/>
    <w:tmpl w:val="91141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B0331C"/>
    <w:multiLevelType w:val="hybridMultilevel"/>
    <w:tmpl w:val="FE1C357A"/>
    <w:lvl w:ilvl="0" w:tplc="050E6ABC">
      <w:start w:val="1"/>
      <w:numFmt w:val="decimal"/>
      <w:lvlText w:val="%1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1578E102">
      <w:numFmt w:val="bullet"/>
      <w:lvlText w:val="•"/>
      <w:lvlJc w:val="left"/>
      <w:pPr>
        <w:ind w:left="1064" w:hanging="212"/>
      </w:pPr>
      <w:rPr>
        <w:rFonts w:hint="default"/>
      </w:rPr>
    </w:lvl>
    <w:lvl w:ilvl="2" w:tplc="BEB82DAE">
      <w:numFmt w:val="bullet"/>
      <w:lvlText w:val="•"/>
      <w:lvlJc w:val="left"/>
      <w:pPr>
        <w:ind w:left="2029" w:hanging="212"/>
      </w:pPr>
      <w:rPr>
        <w:rFonts w:hint="default"/>
      </w:rPr>
    </w:lvl>
    <w:lvl w:ilvl="3" w:tplc="EE5CE746">
      <w:numFmt w:val="bullet"/>
      <w:lvlText w:val="•"/>
      <w:lvlJc w:val="left"/>
      <w:pPr>
        <w:ind w:left="2993" w:hanging="212"/>
      </w:pPr>
      <w:rPr>
        <w:rFonts w:hint="default"/>
      </w:rPr>
    </w:lvl>
    <w:lvl w:ilvl="4" w:tplc="2BBAE9FC">
      <w:numFmt w:val="bullet"/>
      <w:lvlText w:val="•"/>
      <w:lvlJc w:val="left"/>
      <w:pPr>
        <w:ind w:left="3958" w:hanging="212"/>
      </w:pPr>
      <w:rPr>
        <w:rFonts w:hint="default"/>
      </w:rPr>
    </w:lvl>
    <w:lvl w:ilvl="5" w:tplc="24F04CCA">
      <w:numFmt w:val="bullet"/>
      <w:lvlText w:val="•"/>
      <w:lvlJc w:val="left"/>
      <w:pPr>
        <w:ind w:left="4923" w:hanging="212"/>
      </w:pPr>
      <w:rPr>
        <w:rFonts w:hint="default"/>
      </w:rPr>
    </w:lvl>
    <w:lvl w:ilvl="6" w:tplc="452E4C04">
      <w:numFmt w:val="bullet"/>
      <w:lvlText w:val="•"/>
      <w:lvlJc w:val="left"/>
      <w:pPr>
        <w:ind w:left="5887" w:hanging="212"/>
      </w:pPr>
      <w:rPr>
        <w:rFonts w:hint="default"/>
      </w:rPr>
    </w:lvl>
    <w:lvl w:ilvl="7" w:tplc="9EB4EE70">
      <w:numFmt w:val="bullet"/>
      <w:lvlText w:val="•"/>
      <w:lvlJc w:val="left"/>
      <w:pPr>
        <w:ind w:left="6852" w:hanging="212"/>
      </w:pPr>
      <w:rPr>
        <w:rFonts w:hint="default"/>
      </w:rPr>
    </w:lvl>
    <w:lvl w:ilvl="8" w:tplc="DFD81DA8">
      <w:numFmt w:val="bullet"/>
      <w:lvlText w:val="•"/>
      <w:lvlJc w:val="left"/>
      <w:pPr>
        <w:ind w:left="7816" w:hanging="212"/>
      </w:pPr>
      <w:rPr>
        <w:rFonts w:hint="default"/>
      </w:rPr>
    </w:lvl>
  </w:abstractNum>
  <w:abstractNum w:abstractNumId="12">
    <w:nsid w:val="49B44E71"/>
    <w:multiLevelType w:val="hybridMultilevel"/>
    <w:tmpl w:val="19F66504"/>
    <w:lvl w:ilvl="0" w:tplc="A070531A">
      <w:numFmt w:val="bullet"/>
      <w:lvlText w:val="−"/>
      <w:lvlJc w:val="left"/>
      <w:pPr>
        <w:ind w:left="342" w:hanging="233"/>
      </w:pPr>
      <w:rPr>
        <w:rFonts w:ascii="Times New Roman" w:eastAsia="Times New Roman" w:hAnsi="Times New Roman" w:hint="default"/>
        <w:w w:val="100"/>
        <w:sz w:val="28"/>
      </w:rPr>
    </w:lvl>
    <w:lvl w:ilvl="1" w:tplc="6AC2EC9A">
      <w:numFmt w:val="bullet"/>
      <w:lvlText w:val="•"/>
      <w:lvlJc w:val="left"/>
      <w:pPr>
        <w:ind w:left="1330" w:hanging="233"/>
      </w:pPr>
      <w:rPr>
        <w:rFonts w:hint="default"/>
      </w:rPr>
    </w:lvl>
    <w:lvl w:ilvl="2" w:tplc="8E2EDE22">
      <w:numFmt w:val="bullet"/>
      <w:lvlText w:val="•"/>
      <w:lvlJc w:val="left"/>
      <w:pPr>
        <w:ind w:left="2321" w:hanging="233"/>
      </w:pPr>
      <w:rPr>
        <w:rFonts w:hint="default"/>
      </w:rPr>
    </w:lvl>
    <w:lvl w:ilvl="3" w:tplc="6784B7BA">
      <w:numFmt w:val="bullet"/>
      <w:lvlText w:val="•"/>
      <w:lvlJc w:val="left"/>
      <w:pPr>
        <w:ind w:left="3311" w:hanging="233"/>
      </w:pPr>
      <w:rPr>
        <w:rFonts w:hint="default"/>
      </w:rPr>
    </w:lvl>
    <w:lvl w:ilvl="4" w:tplc="047C5128">
      <w:numFmt w:val="bullet"/>
      <w:lvlText w:val="•"/>
      <w:lvlJc w:val="left"/>
      <w:pPr>
        <w:ind w:left="4302" w:hanging="233"/>
      </w:pPr>
      <w:rPr>
        <w:rFonts w:hint="default"/>
      </w:rPr>
    </w:lvl>
    <w:lvl w:ilvl="5" w:tplc="D5A6FF74">
      <w:numFmt w:val="bullet"/>
      <w:lvlText w:val="•"/>
      <w:lvlJc w:val="left"/>
      <w:pPr>
        <w:ind w:left="5293" w:hanging="233"/>
      </w:pPr>
      <w:rPr>
        <w:rFonts w:hint="default"/>
      </w:rPr>
    </w:lvl>
    <w:lvl w:ilvl="6" w:tplc="A2120AF8">
      <w:numFmt w:val="bullet"/>
      <w:lvlText w:val="•"/>
      <w:lvlJc w:val="left"/>
      <w:pPr>
        <w:ind w:left="6283" w:hanging="233"/>
      </w:pPr>
      <w:rPr>
        <w:rFonts w:hint="default"/>
      </w:rPr>
    </w:lvl>
    <w:lvl w:ilvl="7" w:tplc="239EEE9A">
      <w:numFmt w:val="bullet"/>
      <w:lvlText w:val="•"/>
      <w:lvlJc w:val="left"/>
      <w:pPr>
        <w:ind w:left="7274" w:hanging="233"/>
      </w:pPr>
      <w:rPr>
        <w:rFonts w:hint="default"/>
      </w:rPr>
    </w:lvl>
    <w:lvl w:ilvl="8" w:tplc="0FACA7BE">
      <w:numFmt w:val="bullet"/>
      <w:lvlText w:val="•"/>
      <w:lvlJc w:val="left"/>
      <w:pPr>
        <w:ind w:left="8265" w:hanging="233"/>
      </w:pPr>
      <w:rPr>
        <w:rFonts w:hint="default"/>
      </w:rPr>
    </w:lvl>
  </w:abstractNum>
  <w:abstractNum w:abstractNumId="13">
    <w:nsid w:val="4F8154CA"/>
    <w:multiLevelType w:val="multilevel"/>
    <w:tmpl w:val="005E7464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14">
    <w:nsid w:val="50342D46"/>
    <w:multiLevelType w:val="hybridMultilevel"/>
    <w:tmpl w:val="4CAE1CD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522F1C9F"/>
    <w:multiLevelType w:val="multilevel"/>
    <w:tmpl w:val="90DA9D66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abstractNum w:abstractNumId="16">
    <w:nsid w:val="5B017711"/>
    <w:multiLevelType w:val="hybridMultilevel"/>
    <w:tmpl w:val="1CF4413E"/>
    <w:lvl w:ilvl="0" w:tplc="6442902A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hint="default"/>
        <w:w w:val="100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B969FC"/>
    <w:multiLevelType w:val="multilevel"/>
    <w:tmpl w:val="7B24BA2A"/>
    <w:lvl w:ilvl="0">
      <w:start w:val="9"/>
      <w:numFmt w:val="decimal"/>
      <w:lvlText w:val="%1"/>
      <w:lvlJc w:val="left"/>
      <w:pPr>
        <w:ind w:left="375" w:hanging="375"/>
      </w:pPr>
      <w:rPr>
        <w:rFonts w:cs="Times New Roman" w:hint="default"/>
        <w:sz w:val="28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sz w:val="28"/>
      </w:rPr>
    </w:lvl>
  </w:abstractNum>
  <w:abstractNum w:abstractNumId="18">
    <w:nsid w:val="64642AA8"/>
    <w:multiLevelType w:val="hybridMultilevel"/>
    <w:tmpl w:val="F20E8CAC"/>
    <w:lvl w:ilvl="0" w:tplc="65B42A6C">
      <w:start w:val="2"/>
      <w:numFmt w:val="decimal"/>
      <w:lvlText w:val="%1"/>
      <w:lvlJc w:val="left"/>
      <w:pPr>
        <w:ind w:left="1536" w:hanging="259"/>
      </w:pPr>
      <w:rPr>
        <w:rFonts w:cs="Times New Roman" w:hint="default"/>
        <w:i w:val="0"/>
        <w:iCs w:val="0"/>
        <w:w w:val="100"/>
      </w:rPr>
    </w:lvl>
    <w:lvl w:ilvl="1" w:tplc="364C7884">
      <w:numFmt w:val="bullet"/>
      <w:lvlText w:val="•"/>
      <w:lvlJc w:val="left"/>
      <w:pPr>
        <w:ind w:left="1320" w:hanging="259"/>
      </w:pPr>
      <w:rPr>
        <w:rFonts w:hint="default"/>
      </w:rPr>
    </w:lvl>
    <w:lvl w:ilvl="2" w:tplc="EFB0CFDC">
      <w:numFmt w:val="bullet"/>
      <w:lvlText w:val="•"/>
      <w:lvlJc w:val="left"/>
      <w:pPr>
        <w:ind w:left="2311" w:hanging="259"/>
      </w:pPr>
      <w:rPr>
        <w:rFonts w:hint="default"/>
      </w:rPr>
    </w:lvl>
    <w:lvl w:ilvl="3" w:tplc="AA54C94C">
      <w:numFmt w:val="bullet"/>
      <w:lvlText w:val="•"/>
      <w:lvlJc w:val="left"/>
      <w:pPr>
        <w:ind w:left="3303" w:hanging="259"/>
      </w:pPr>
      <w:rPr>
        <w:rFonts w:hint="default"/>
      </w:rPr>
    </w:lvl>
    <w:lvl w:ilvl="4" w:tplc="272AE364">
      <w:numFmt w:val="bullet"/>
      <w:lvlText w:val="•"/>
      <w:lvlJc w:val="left"/>
      <w:pPr>
        <w:ind w:left="4295" w:hanging="259"/>
      </w:pPr>
      <w:rPr>
        <w:rFonts w:hint="default"/>
      </w:rPr>
    </w:lvl>
    <w:lvl w:ilvl="5" w:tplc="141E0692">
      <w:numFmt w:val="bullet"/>
      <w:lvlText w:val="•"/>
      <w:lvlJc w:val="left"/>
      <w:pPr>
        <w:ind w:left="5287" w:hanging="259"/>
      </w:pPr>
      <w:rPr>
        <w:rFonts w:hint="default"/>
      </w:rPr>
    </w:lvl>
    <w:lvl w:ilvl="6" w:tplc="4E06B430">
      <w:numFmt w:val="bullet"/>
      <w:lvlText w:val="•"/>
      <w:lvlJc w:val="left"/>
      <w:pPr>
        <w:ind w:left="6279" w:hanging="259"/>
      </w:pPr>
      <w:rPr>
        <w:rFonts w:hint="default"/>
      </w:rPr>
    </w:lvl>
    <w:lvl w:ilvl="7" w:tplc="08CE02EC">
      <w:numFmt w:val="bullet"/>
      <w:lvlText w:val="•"/>
      <w:lvlJc w:val="left"/>
      <w:pPr>
        <w:ind w:left="7270" w:hanging="259"/>
      </w:pPr>
      <w:rPr>
        <w:rFonts w:hint="default"/>
      </w:rPr>
    </w:lvl>
    <w:lvl w:ilvl="8" w:tplc="854A07B2">
      <w:numFmt w:val="bullet"/>
      <w:lvlText w:val="•"/>
      <w:lvlJc w:val="left"/>
      <w:pPr>
        <w:ind w:left="8262" w:hanging="259"/>
      </w:pPr>
      <w:rPr>
        <w:rFonts w:hint="default"/>
      </w:rPr>
    </w:lvl>
  </w:abstractNum>
  <w:abstractNum w:abstractNumId="19">
    <w:nsid w:val="6F1E2F07"/>
    <w:multiLevelType w:val="hybridMultilevel"/>
    <w:tmpl w:val="9CBA37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6B1AF6"/>
    <w:multiLevelType w:val="multilevel"/>
    <w:tmpl w:val="214A9248"/>
    <w:lvl w:ilvl="0">
      <w:start w:val="10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867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0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06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4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5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92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194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896" w:hanging="2160"/>
      </w:pPr>
      <w:rPr>
        <w:rFonts w:cs="Times New Roman" w:hint="default"/>
      </w:rPr>
    </w:lvl>
  </w:abstractNum>
  <w:abstractNum w:abstractNumId="21">
    <w:nsid w:val="72336388"/>
    <w:multiLevelType w:val="hybridMultilevel"/>
    <w:tmpl w:val="BF56BB10"/>
    <w:lvl w:ilvl="0" w:tplc="E2FC7B96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2">
    <w:nsid w:val="734E4B55"/>
    <w:multiLevelType w:val="hybridMultilevel"/>
    <w:tmpl w:val="6A1AD31A"/>
    <w:lvl w:ilvl="0" w:tplc="496C3780">
      <w:start w:val="1"/>
      <w:numFmt w:val="decimal"/>
      <w:lvlText w:val="%1"/>
      <w:lvlJc w:val="left"/>
      <w:pPr>
        <w:ind w:left="342" w:hanging="23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9528970">
      <w:numFmt w:val="bullet"/>
      <w:lvlText w:val="•"/>
      <w:lvlJc w:val="left"/>
      <w:pPr>
        <w:ind w:left="1330" w:hanging="235"/>
      </w:pPr>
      <w:rPr>
        <w:rFonts w:hint="default"/>
      </w:rPr>
    </w:lvl>
    <w:lvl w:ilvl="2" w:tplc="242270D8">
      <w:numFmt w:val="bullet"/>
      <w:lvlText w:val="•"/>
      <w:lvlJc w:val="left"/>
      <w:pPr>
        <w:ind w:left="2321" w:hanging="235"/>
      </w:pPr>
      <w:rPr>
        <w:rFonts w:hint="default"/>
      </w:rPr>
    </w:lvl>
    <w:lvl w:ilvl="3" w:tplc="9642DA92">
      <w:numFmt w:val="bullet"/>
      <w:lvlText w:val="•"/>
      <w:lvlJc w:val="left"/>
      <w:pPr>
        <w:ind w:left="3311" w:hanging="235"/>
      </w:pPr>
      <w:rPr>
        <w:rFonts w:hint="default"/>
      </w:rPr>
    </w:lvl>
    <w:lvl w:ilvl="4" w:tplc="C4A69824">
      <w:numFmt w:val="bullet"/>
      <w:lvlText w:val="•"/>
      <w:lvlJc w:val="left"/>
      <w:pPr>
        <w:ind w:left="4302" w:hanging="235"/>
      </w:pPr>
      <w:rPr>
        <w:rFonts w:hint="default"/>
      </w:rPr>
    </w:lvl>
    <w:lvl w:ilvl="5" w:tplc="14BCB868">
      <w:numFmt w:val="bullet"/>
      <w:lvlText w:val="•"/>
      <w:lvlJc w:val="left"/>
      <w:pPr>
        <w:ind w:left="5293" w:hanging="235"/>
      </w:pPr>
      <w:rPr>
        <w:rFonts w:hint="default"/>
      </w:rPr>
    </w:lvl>
    <w:lvl w:ilvl="6" w:tplc="DDE07B08">
      <w:numFmt w:val="bullet"/>
      <w:lvlText w:val="•"/>
      <w:lvlJc w:val="left"/>
      <w:pPr>
        <w:ind w:left="6283" w:hanging="235"/>
      </w:pPr>
      <w:rPr>
        <w:rFonts w:hint="default"/>
      </w:rPr>
    </w:lvl>
    <w:lvl w:ilvl="7" w:tplc="7A045F8E">
      <w:numFmt w:val="bullet"/>
      <w:lvlText w:val="•"/>
      <w:lvlJc w:val="left"/>
      <w:pPr>
        <w:ind w:left="7274" w:hanging="235"/>
      </w:pPr>
      <w:rPr>
        <w:rFonts w:hint="default"/>
      </w:rPr>
    </w:lvl>
    <w:lvl w:ilvl="8" w:tplc="68C60210">
      <w:numFmt w:val="bullet"/>
      <w:lvlText w:val="•"/>
      <w:lvlJc w:val="left"/>
      <w:pPr>
        <w:ind w:left="8265" w:hanging="235"/>
      </w:pPr>
      <w:rPr>
        <w:rFonts w:hint="default"/>
      </w:rPr>
    </w:lvl>
  </w:abstractNum>
  <w:abstractNum w:abstractNumId="23">
    <w:nsid w:val="75FF0A5F"/>
    <w:multiLevelType w:val="hybridMultilevel"/>
    <w:tmpl w:val="1EE22596"/>
    <w:lvl w:ilvl="0" w:tplc="61D0DF30">
      <w:numFmt w:val="bullet"/>
      <w:lvlText w:val="-"/>
      <w:lvlJc w:val="left"/>
      <w:pPr>
        <w:ind w:left="342" w:hanging="180"/>
      </w:pPr>
      <w:rPr>
        <w:rFonts w:ascii="Times New Roman" w:eastAsia="Times New Roman" w:hAnsi="Times New Roman" w:hint="default"/>
        <w:w w:val="100"/>
        <w:sz w:val="28"/>
      </w:rPr>
    </w:lvl>
    <w:lvl w:ilvl="1" w:tplc="EF3C7A8A">
      <w:numFmt w:val="bullet"/>
      <w:lvlText w:val="–"/>
      <w:lvlJc w:val="left"/>
      <w:pPr>
        <w:ind w:left="342" w:hanging="219"/>
      </w:pPr>
      <w:rPr>
        <w:rFonts w:ascii="Times New Roman" w:eastAsia="Times New Roman" w:hAnsi="Times New Roman" w:hint="default"/>
        <w:w w:val="100"/>
        <w:sz w:val="28"/>
      </w:rPr>
    </w:lvl>
    <w:lvl w:ilvl="2" w:tplc="8182ED3A">
      <w:numFmt w:val="bullet"/>
      <w:lvlText w:val="•"/>
      <w:lvlJc w:val="left"/>
      <w:pPr>
        <w:ind w:left="2321" w:hanging="219"/>
      </w:pPr>
      <w:rPr>
        <w:rFonts w:hint="default"/>
      </w:rPr>
    </w:lvl>
    <w:lvl w:ilvl="3" w:tplc="74403B1C">
      <w:numFmt w:val="bullet"/>
      <w:lvlText w:val="•"/>
      <w:lvlJc w:val="left"/>
      <w:pPr>
        <w:ind w:left="3311" w:hanging="219"/>
      </w:pPr>
      <w:rPr>
        <w:rFonts w:hint="default"/>
      </w:rPr>
    </w:lvl>
    <w:lvl w:ilvl="4" w:tplc="19AC2490">
      <w:numFmt w:val="bullet"/>
      <w:lvlText w:val="•"/>
      <w:lvlJc w:val="left"/>
      <w:pPr>
        <w:ind w:left="4302" w:hanging="219"/>
      </w:pPr>
      <w:rPr>
        <w:rFonts w:hint="default"/>
      </w:rPr>
    </w:lvl>
    <w:lvl w:ilvl="5" w:tplc="1DD609E2">
      <w:numFmt w:val="bullet"/>
      <w:lvlText w:val="•"/>
      <w:lvlJc w:val="left"/>
      <w:pPr>
        <w:ind w:left="5293" w:hanging="219"/>
      </w:pPr>
      <w:rPr>
        <w:rFonts w:hint="default"/>
      </w:rPr>
    </w:lvl>
    <w:lvl w:ilvl="6" w:tplc="721C36D4">
      <w:numFmt w:val="bullet"/>
      <w:lvlText w:val="•"/>
      <w:lvlJc w:val="left"/>
      <w:pPr>
        <w:ind w:left="6283" w:hanging="219"/>
      </w:pPr>
      <w:rPr>
        <w:rFonts w:hint="default"/>
      </w:rPr>
    </w:lvl>
    <w:lvl w:ilvl="7" w:tplc="AC804B50">
      <w:numFmt w:val="bullet"/>
      <w:lvlText w:val="•"/>
      <w:lvlJc w:val="left"/>
      <w:pPr>
        <w:ind w:left="7274" w:hanging="219"/>
      </w:pPr>
      <w:rPr>
        <w:rFonts w:hint="default"/>
      </w:rPr>
    </w:lvl>
    <w:lvl w:ilvl="8" w:tplc="C9D6C17C">
      <w:numFmt w:val="bullet"/>
      <w:lvlText w:val="•"/>
      <w:lvlJc w:val="left"/>
      <w:pPr>
        <w:ind w:left="8265" w:hanging="219"/>
      </w:pPr>
      <w:rPr>
        <w:rFonts w:hint="default"/>
      </w:rPr>
    </w:lvl>
  </w:abstractNum>
  <w:abstractNum w:abstractNumId="24">
    <w:nsid w:val="7ECB0E7F"/>
    <w:multiLevelType w:val="multilevel"/>
    <w:tmpl w:val="2E18A056"/>
    <w:lvl w:ilvl="0">
      <w:start w:val="1"/>
      <w:numFmt w:val="bullet"/>
      <w:suff w:val="space"/>
      <w:lvlText w:val="—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3"/>
        <w:w w:val="100"/>
        <w:position w:val="0"/>
        <w:sz w:val="20"/>
        <w:u w:val="none"/>
      </w:rPr>
    </w:lvl>
    <w:lvl w:ilvl="1">
      <w:numFmt w:val="decimal"/>
      <w:lvlText w:val=""/>
      <w:lvlJc w:val="left"/>
      <w:rPr>
        <w:rFonts w:cs="Times New Roman" w:hint="default"/>
      </w:rPr>
    </w:lvl>
    <w:lvl w:ilvl="2">
      <w:numFmt w:val="decimal"/>
      <w:lvlText w:val=""/>
      <w:lvlJc w:val="left"/>
      <w:rPr>
        <w:rFonts w:cs="Times New Roman" w:hint="default"/>
      </w:rPr>
    </w:lvl>
    <w:lvl w:ilvl="3">
      <w:numFmt w:val="decimal"/>
      <w:lvlText w:val=""/>
      <w:lvlJc w:val="left"/>
      <w:rPr>
        <w:rFonts w:cs="Times New Roman" w:hint="default"/>
      </w:rPr>
    </w:lvl>
    <w:lvl w:ilvl="4">
      <w:numFmt w:val="decimal"/>
      <w:lvlText w:val=""/>
      <w:lvlJc w:val="left"/>
      <w:rPr>
        <w:rFonts w:cs="Times New Roman" w:hint="default"/>
      </w:rPr>
    </w:lvl>
    <w:lvl w:ilvl="5">
      <w:numFmt w:val="decimal"/>
      <w:lvlText w:val=""/>
      <w:lvlJc w:val="left"/>
      <w:rPr>
        <w:rFonts w:cs="Times New Roman" w:hint="default"/>
      </w:rPr>
    </w:lvl>
    <w:lvl w:ilvl="6">
      <w:numFmt w:val="decimal"/>
      <w:lvlText w:val=""/>
      <w:lvlJc w:val="left"/>
      <w:rPr>
        <w:rFonts w:cs="Times New Roman" w:hint="default"/>
      </w:rPr>
    </w:lvl>
    <w:lvl w:ilvl="7">
      <w:numFmt w:val="decimal"/>
      <w:lvlText w:val=""/>
      <w:lvlJc w:val="left"/>
      <w:rPr>
        <w:rFonts w:cs="Times New Roman" w:hint="default"/>
      </w:rPr>
    </w:lvl>
    <w:lvl w:ilvl="8">
      <w:numFmt w:val="decimal"/>
      <w:lvlText w:val=""/>
      <w:lvlJc w:val="left"/>
      <w:rPr>
        <w:rFonts w:cs="Times New Roman" w:hint="default"/>
      </w:rPr>
    </w:lvl>
  </w:abstractNum>
  <w:num w:numId="1">
    <w:abstractNumId w:val="22"/>
  </w:num>
  <w:num w:numId="2">
    <w:abstractNumId w:val="11"/>
  </w:num>
  <w:num w:numId="3">
    <w:abstractNumId w:val="3"/>
  </w:num>
  <w:num w:numId="4">
    <w:abstractNumId w:val="2"/>
  </w:num>
  <w:num w:numId="5">
    <w:abstractNumId w:val="1"/>
  </w:num>
  <w:num w:numId="6">
    <w:abstractNumId w:val="18"/>
  </w:num>
  <w:num w:numId="7">
    <w:abstractNumId w:val="12"/>
  </w:num>
  <w:num w:numId="8">
    <w:abstractNumId w:val="23"/>
  </w:num>
  <w:num w:numId="9">
    <w:abstractNumId w:val="4"/>
  </w:num>
  <w:num w:numId="10">
    <w:abstractNumId w:val="20"/>
  </w:num>
  <w:num w:numId="11">
    <w:abstractNumId w:val="15"/>
  </w:num>
  <w:num w:numId="12">
    <w:abstractNumId w:val="6"/>
  </w:num>
  <w:num w:numId="13">
    <w:abstractNumId w:val="24"/>
  </w:num>
  <w:num w:numId="14">
    <w:abstractNumId w:val="13"/>
  </w:num>
  <w:num w:numId="15">
    <w:abstractNumId w:val="14"/>
  </w:num>
  <w:num w:numId="16">
    <w:abstractNumId w:val="21"/>
  </w:num>
  <w:num w:numId="17">
    <w:abstractNumId w:val="9"/>
  </w:num>
  <w:num w:numId="18">
    <w:abstractNumId w:val="7"/>
  </w:num>
  <w:num w:numId="19">
    <w:abstractNumId w:val="17"/>
  </w:num>
  <w:num w:numId="20">
    <w:abstractNumId w:val="10"/>
  </w:num>
  <w:num w:numId="21">
    <w:abstractNumId w:val="8"/>
  </w:num>
  <w:num w:numId="22">
    <w:abstractNumId w:val="19"/>
  </w:num>
  <w:num w:numId="23">
    <w:abstractNumId w:val="5"/>
  </w:num>
  <w:num w:numId="24">
    <w:abstractNumId w:val="0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3BA8"/>
    <w:rsid w:val="000021C2"/>
    <w:rsid w:val="00053120"/>
    <w:rsid w:val="000628E8"/>
    <w:rsid w:val="00063368"/>
    <w:rsid w:val="00064FC8"/>
    <w:rsid w:val="000706E9"/>
    <w:rsid w:val="0008083E"/>
    <w:rsid w:val="00080B69"/>
    <w:rsid w:val="000820C2"/>
    <w:rsid w:val="000829D0"/>
    <w:rsid w:val="00097A53"/>
    <w:rsid w:val="000A0F12"/>
    <w:rsid w:val="000A3BA8"/>
    <w:rsid w:val="000A7E7E"/>
    <w:rsid w:val="000C0592"/>
    <w:rsid w:val="000C24FA"/>
    <w:rsid w:val="000D1389"/>
    <w:rsid w:val="000D5B47"/>
    <w:rsid w:val="000D640E"/>
    <w:rsid w:val="000D78E0"/>
    <w:rsid w:val="000E35D1"/>
    <w:rsid w:val="000F3864"/>
    <w:rsid w:val="00120690"/>
    <w:rsid w:val="001244BD"/>
    <w:rsid w:val="00130B6F"/>
    <w:rsid w:val="00131B96"/>
    <w:rsid w:val="00134730"/>
    <w:rsid w:val="001645A8"/>
    <w:rsid w:val="0017158C"/>
    <w:rsid w:val="001B4099"/>
    <w:rsid w:val="001B538A"/>
    <w:rsid w:val="001E6CE2"/>
    <w:rsid w:val="001F0F7E"/>
    <w:rsid w:val="0020696C"/>
    <w:rsid w:val="00232984"/>
    <w:rsid w:val="00251C74"/>
    <w:rsid w:val="00257851"/>
    <w:rsid w:val="00260146"/>
    <w:rsid w:val="00263A10"/>
    <w:rsid w:val="00273164"/>
    <w:rsid w:val="002741FB"/>
    <w:rsid w:val="00280EC5"/>
    <w:rsid w:val="002856BE"/>
    <w:rsid w:val="00286317"/>
    <w:rsid w:val="002921BD"/>
    <w:rsid w:val="002C23ED"/>
    <w:rsid w:val="002C42E4"/>
    <w:rsid w:val="002C5269"/>
    <w:rsid w:val="002C5700"/>
    <w:rsid w:val="002D2DB5"/>
    <w:rsid w:val="002E1E75"/>
    <w:rsid w:val="002F5FD0"/>
    <w:rsid w:val="00325F8D"/>
    <w:rsid w:val="00330D28"/>
    <w:rsid w:val="00331F13"/>
    <w:rsid w:val="00340BC4"/>
    <w:rsid w:val="00344CE1"/>
    <w:rsid w:val="00354B34"/>
    <w:rsid w:val="003840CE"/>
    <w:rsid w:val="003947E7"/>
    <w:rsid w:val="003A4968"/>
    <w:rsid w:val="003C7C28"/>
    <w:rsid w:val="003D2EE9"/>
    <w:rsid w:val="003F186D"/>
    <w:rsid w:val="003F343E"/>
    <w:rsid w:val="003F6AA5"/>
    <w:rsid w:val="003F7637"/>
    <w:rsid w:val="00426CE5"/>
    <w:rsid w:val="00430276"/>
    <w:rsid w:val="00432F33"/>
    <w:rsid w:val="00466280"/>
    <w:rsid w:val="00487F08"/>
    <w:rsid w:val="004908A5"/>
    <w:rsid w:val="004A5274"/>
    <w:rsid w:val="004B1630"/>
    <w:rsid w:val="004B611C"/>
    <w:rsid w:val="004D7698"/>
    <w:rsid w:val="004D7859"/>
    <w:rsid w:val="004E4DD3"/>
    <w:rsid w:val="004E5D0F"/>
    <w:rsid w:val="004F78AD"/>
    <w:rsid w:val="004F7F49"/>
    <w:rsid w:val="0050384A"/>
    <w:rsid w:val="0051422B"/>
    <w:rsid w:val="00526AA2"/>
    <w:rsid w:val="00532F98"/>
    <w:rsid w:val="005400A5"/>
    <w:rsid w:val="005432C9"/>
    <w:rsid w:val="00550E15"/>
    <w:rsid w:val="00552075"/>
    <w:rsid w:val="0056184E"/>
    <w:rsid w:val="00562F5C"/>
    <w:rsid w:val="0056531C"/>
    <w:rsid w:val="005704FC"/>
    <w:rsid w:val="0059060A"/>
    <w:rsid w:val="00594634"/>
    <w:rsid w:val="005C37EA"/>
    <w:rsid w:val="005E0805"/>
    <w:rsid w:val="005E4BB6"/>
    <w:rsid w:val="005F1D70"/>
    <w:rsid w:val="005F266A"/>
    <w:rsid w:val="0063659B"/>
    <w:rsid w:val="00651C6E"/>
    <w:rsid w:val="006544D7"/>
    <w:rsid w:val="00654FB0"/>
    <w:rsid w:val="00660231"/>
    <w:rsid w:val="00665D6C"/>
    <w:rsid w:val="0067019C"/>
    <w:rsid w:val="00670CAB"/>
    <w:rsid w:val="00675C74"/>
    <w:rsid w:val="00681B84"/>
    <w:rsid w:val="00682053"/>
    <w:rsid w:val="00695154"/>
    <w:rsid w:val="006C4666"/>
    <w:rsid w:val="006C48E4"/>
    <w:rsid w:val="006D09BF"/>
    <w:rsid w:val="006D2227"/>
    <w:rsid w:val="006F560C"/>
    <w:rsid w:val="006F6CC6"/>
    <w:rsid w:val="00700381"/>
    <w:rsid w:val="007025E9"/>
    <w:rsid w:val="00704993"/>
    <w:rsid w:val="00727D42"/>
    <w:rsid w:val="00734803"/>
    <w:rsid w:val="00742200"/>
    <w:rsid w:val="00755AAE"/>
    <w:rsid w:val="00757AEB"/>
    <w:rsid w:val="00762CE0"/>
    <w:rsid w:val="00764A86"/>
    <w:rsid w:val="0077283E"/>
    <w:rsid w:val="007732EF"/>
    <w:rsid w:val="00794D04"/>
    <w:rsid w:val="007A1328"/>
    <w:rsid w:val="007A187B"/>
    <w:rsid w:val="007A772F"/>
    <w:rsid w:val="007B6616"/>
    <w:rsid w:val="007C54F2"/>
    <w:rsid w:val="007C6E82"/>
    <w:rsid w:val="007E260A"/>
    <w:rsid w:val="007E400F"/>
    <w:rsid w:val="007F0664"/>
    <w:rsid w:val="007F3B95"/>
    <w:rsid w:val="00810B17"/>
    <w:rsid w:val="00816AE0"/>
    <w:rsid w:val="00820782"/>
    <w:rsid w:val="008260B2"/>
    <w:rsid w:val="00827435"/>
    <w:rsid w:val="008566E1"/>
    <w:rsid w:val="00866592"/>
    <w:rsid w:val="00884EAF"/>
    <w:rsid w:val="008B1217"/>
    <w:rsid w:val="008B12C9"/>
    <w:rsid w:val="008C374D"/>
    <w:rsid w:val="008D66B6"/>
    <w:rsid w:val="00900F3C"/>
    <w:rsid w:val="00912372"/>
    <w:rsid w:val="00914A2E"/>
    <w:rsid w:val="00925E70"/>
    <w:rsid w:val="00931349"/>
    <w:rsid w:val="00947737"/>
    <w:rsid w:val="009600FF"/>
    <w:rsid w:val="00983263"/>
    <w:rsid w:val="009A2031"/>
    <w:rsid w:val="009B315C"/>
    <w:rsid w:val="009C2178"/>
    <w:rsid w:val="009C5143"/>
    <w:rsid w:val="009D5B9B"/>
    <w:rsid w:val="00A001F2"/>
    <w:rsid w:val="00A13BC4"/>
    <w:rsid w:val="00A17D6F"/>
    <w:rsid w:val="00A17F22"/>
    <w:rsid w:val="00A335D2"/>
    <w:rsid w:val="00A452FE"/>
    <w:rsid w:val="00A465F6"/>
    <w:rsid w:val="00A50E9C"/>
    <w:rsid w:val="00A54C9D"/>
    <w:rsid w:val="00A80C0A"/>
    <w:rsid w:val="00A861CA"/>
    <w:rsid w:val="00AB2C61"/>
    <w:rsid w:val="00AB78C3"/>
    <w:rsid w:val="00AC2144"/>
    <w:rsid w:val="00AD48B5"/>
    <w:rsid w:val="00AD5839"/>
    <w:rsid w:val="00AE1055"/>
    <w:rsid w:val="00AE3133"/>
    <w:rsid w:val="00AE6935"/>
    <w:rsid w:val="00B27A2A"/>
    <w:rsid w:val="00B27B1A"/>
    <w:rsid w:val="00B314A2"/>
    <w:rsid w:val="00B45C1F"/>
    <w:rsid w:val="00B47702"/>
    <w:rsid w:val="00B47FF3"/>
    <w:rsid w:val="00B504C6"/>
    <w:rsid w:val="00B524AA"/>
    <w:rsid w:val="00B664CC"/>
    <w:rsid w:val="00B76469"/>
    <w:rsid w:val="00B8183F"/>
    <w:rsid w:val="00BB0AAE"/>
    <w:rsid w:val="00BB398F"/>
    <w:rsid w:val="00BC7E16"/>
    <w:rsid w:val="00BD2D41"/>
    <w:rsid w:val="00BE54EE"/>
    <w:rsid w:val="00BE7D90"/>
    <w:rsid w:val="00BF6D75"/>
    <w:rsid w:val="00C04679"/>
    <w:rsid w:val="00C05E8C"/>
    <w:rsid w:val="00C20024"/>
    <w:rsid w:val="00C20B96"/>
    <w:rsid w:val="00C24531"/>
    <w:rsid w:val="00C4339B"/>
    <w:rsid w:val="00C438DD"/>
    <w:rsid w:val="00C456EF"/>
    <w:rsid w:val="00C5171B"/>
    <w:rsid w:val="00C531F0"/>
    <w:rsid w:val="00C55481"/>
    <w:rsid w:val="00C5663B"/>
    <w:rsid w:val="00C64602"/>
    <w:rsid w:val="00C677F3"/>
    <w:rsid w:val="00C739CA"/>
    <w:rsid w:val="00C933EB"/>
    <w:rsid w:val="00C97EE8"/>
    <w:rsid w:val="00CA57DD"/>
    <w:rsid w:val="00CA7F3F"/>
    <w:rsid w:val="00CB085C"/>
    <w:rsid w:val="00CC137E"/>
    <w:rsid w:val="00CE7826"/>
    <w:rsid w:val="00D059FA"/>
    <w:rsid w:val="00D15569"/>
    <w:rsid w:val="00D23DF2"/>
    <w:rsid w:val="00D30CA1"/>
    <w:rsid w:val="00D31398"/>
    <w:rsid w:val="00D41827"/>
    <w:rsid w:val="00D41AFD"/>
    <w:rsid w:val="00D47E74"/>
    <w:rsid w:val="00D60C89"/>
    <w:rsid w:val="00D8552D"/>
    <w:rsid w:val="00D944C4"/>
    <w:rsid w:val="00DB1B4A"/>
    <w:rsid w:val="00DC1033"/>
    <w:rsid w:val="00DD74C1"/>
    <w:rsid w:val="00DF60DA"/>
    <w:rsid w:val="00E148F5"/>
    <w:rsid w:val="00E1559C"/>
    <w:rsid w:val="00E15DEB"/>
    <w:rsid w:val="00E34050"/>
    <w:rsid w:val="00E41801"/>
    <w:rsid w:val="00E51276"/>
    <w:rsid w:val="00E54C23"/>
    <w:rsid w:val="00E63DE2"/>
    <w:rsid w:val="00E65AE1"/>
    <w:rsid w:val="00E6612E"/>
    <w:rsid w:val="00E7773F"/>
    <w:rsid w:val="00E80371"/>
    <w:rsid w:val="00E9087C"/>
    <w:rsid w:val="00E94D26"/>
    <w:rsid w:val="00ED0D72"/>
    <w:rsid w:val="00ED4A63"/>
    <w:rsid w:val="00EE5D60"/>
    <w:rsid w:val="00F2226A"/>
    <w:rsid w:val="00F44199"/>
    <w:rsid w:val="00F574D6"/>
    <w:rsid w:val="00F74A1E"/>
    <w:rsid w:val="00F87F5D"/>
    <w:rsid w:val="00F91A18"/>
    <w:rsid w:val="00F94DF4"/>
    <w:rsid w:val="00FA0CC5"/>
    <w:rsid w:val="00FA7183"/>
    <w:rsid w:val="00FB2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D2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0A3BA8"/>
    <w:pPr>
      <w:widowControl w:val="0"/>
      <w:autoSpaceDE w:val="0"/>
      <w:autoSpaceDN w:val="0"/>
    </w:pPr>
    <w:rPr>
      <w:rFonts w:cs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A3BA8"/>
    <w:rPr>
      <w:rFonts w:eastAsia="Calibri"/>
      <w:sz w:val="28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0A3BA8"/>
    <w:rPr>
      <w:rFonts w:ascii="Times New Roman" w:hAnsi="Times New Roman" w:cs="Times New Roman"/>
      <w:sz w:val="28"/>
      <w:lang w:eastAsia="ru-RU"/>
    </w:rPr>
  </w:style>
  <w:style w:type="paragraph" w:customStyle="1" w:styleId="21">
    <w:name w:val="Заголовок 21"/>
    <w:basedOn w:val="Normal"/>
    <w:uiPriority w:val="99"/>
    <w:rsid w:val="000A3BA8"/>
    <w:pPr>
      <w:ind w:left="471"/>
      <w:jc w:val="center"/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Normal"/>
    <w:uiPriority w:val="99"/>
    <w:rsid w:val="000A3BA8"/>
    <w:pPr>
      <w:ind w:left="342" w:firstLine="566"/>
      <w:outlineLvl w:val="3"/>
    </w:pPr>
    <w:rPr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99"/>
    <w:qFormat/>
    <w:rsid w:val="000A3BA8"/>
    <w:pPr>
      <w:ind w:left="278" w:firstLine="567"/>
      <w:jc w:val="both"/>
    </w:pPr>
    <w:rPr>
      <w:rFonts w:ascii="Calibri" w:hAnsi="Calibri"/>
      <w:szCs w:val="20"/>
    </w:rPr>
  </w:style>
  <w:style w:type="paragraph" w:customStyle="1" w:styleId="TableParagraph">
    <w:name w:val="Table Paragraph"/>
    <w:basedOn w:val="Normal"/>
    <w:uiPriority w:val="99"/>
    <w:rsid w:val="000A3BA8"/>
  </w:style>
  <w:style w:type="paragraph" w:customStyle="1" w:styleId="4">
    <w:name w:val="Стиль4"/>
    <w:basedOn w:val="Normal"/>
    <w:uiPriority w:val="99"/>
    <w:rsid w:val="00E9087C"/>
    <w:pPr>
      <w:autoSpaceDE/>
      <w:autoSpaceDN/>
      <w:jc w:val="both"/>
    </w:pPr>
  </w:style>
  <w:style w:type="paragraph" w:styleId="Title">
    <w:name w:val="Title"/>
    <w:basedOn w:val="Normal"/>
    <w:link w:val="TitleChar"/>
    <w:uiPriority w:val="99"/>
    <w:qFormat/>
    <w:locked/>
    <w:rsid w:val="004F7F49"/>
    <w:pPr>
      <w:widowControl/>
      <w:autoSpaceDE/>
      <w:autoSpaceDN/>
      <w:jc w:val="center"/>
    </w:pPr>
    <w:rPr>
      <w:rFonts w:eastAsia="Calibri"/>
      <w:b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99"/>
    <w:locked/>
    <w:rsid w:val="004F7F49"/>
    <w:rPr>
      <w:rFonts w:ascii="Times New Roman" w:hAnsi="Times New Roman" w:cs="Times New Roman"/>
      <w:b/>
      <w:sz w:val="20"/>
    </w:rPr>
  </w:style>
  <w:style w:type="paragraph" w:customStyle="1" w:styleId="a">
    <w:name w:val="Для таблиц"/>
    <w:basedOn w:val="Normal"/>
    <w:uiPriority w:val="99"/>
    <w:rsid w:val="00B524AA"/>
    <w:pPr>
      <w:widowControl/>
      <w:autoSpaceDE/>
      <w:autoSpaceDN/>
    </w:pPr>
    <w:rPr>
      <w:sz w:val="24"/>
      <w:szCs w:val="24"/>
    </w:rPr>
  </w:style>
  <w:style w:type="table" w:styleId="TableGrid">
    <w:name w:val="Table Grid"/>
    <w:basedOn w:val="TableNormal"/>
    <w:uiPriority w:val="99"/>
    <w:locked/>
    <w:rsid w:val="00925E70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0">
    <w:name w:val="Основной текст_"/>
    <w:link w:val="3"/>
    <w:uiPriority w:val="99"/>
    <w:locked/>
    <w:rsid w:val="00925E70"/>
    <w:rPr>
      <w:rFonts w:ascii="Times New Roman" w:hAnsi="Times New Roman"/>
      <w:spacing w:val="3"/>
      <w:shd w:val="clear" w:color="auto" w:fill="FFFFFF"/>
    </w:rPr>
  </w:style>
  <w:style w:type="character" w:customStyle="1" w:styleId="1">
    <w:name w:val="Основной текст1"/>
    <w:uiPriority w:val="99"/>
    <w:rsid w:val="00925E70"/>
    <w:rPr>
      <w:rFonts w:ascii="Times New Roman" w:hAnsi="Times New Roman"/>
      <w:color w:val="000000"/>
      <w:spacing w:val="3"/>
      <w:w w:val="100"/>
      <w:position w:val="0"/>
      <w:sz w:val="20"/>
      <w:shd w:val="clear" w:color="auto" w:fill="FFFFFF"/>
      <w:lang w:val="ru-RU" w:eastAsia="ru-RU"/>
    </w:rPr>
  </w:style>
  <w:style w:type="paragraph" w:customStyle="1" w:styleId="3">
    <w:name w:val="Основной текст3"/>
    <w:basedOn w:val="Normal"/>
    <w:link w:val="a0"/>
    <w:uiPriority w:val="99"/>
    <w:rsid w:val="00925E70"/>
    <w:pPr>
      <w:shd w:val="clear" w:color="auto" w:fill="FFFFFF"/>
      <w:autoSpaceDE/>
      <w:autoSpaceDN/>
      <w:spacing w:line="278" w:lineRule="exact"/>
      <w:ind w:hanging="200"/>
    </w:pPr>
    <w:rPr>
      <w:rFonts w:eastAsia="Calibri"/>
      <w:spacing w:val="3"/>
      <w:sz w:val="20"/>
      <w:szCs w:val="20"/>
      <w:lang w:eastAsia="ja-JP"/>
    </w:rPr>
  </w:style>
  <w:style w:type="character" w:customStyle="1" w:styleId="10">
    <w:name w:val="Основной текст + 10"/>
    <w:aliases w:val="5 pt10"/>
    <w:uiPriority w:val="99"/>
    <w:rsid w:val="0077283E"/>
    <w:rPr>
      <w:b/>
      <w:sz w:val="21"/>
      <w:u w:val="none"/>
    </w:rPr>
  </w:style>
  <w:style w:type="character" w:styleId="Hyperlink">
    <w:name w:val="Hyperlink"/>
    <w:basedOn w:val="DefaultParagraphFont"/>
    <w:uiPriority w:val="99"/>
    <w:rsid w:val="00B664CC"/>
    <w:rPr>
      <w:rFonts w:cs="Times New Roman"/>
      <w:color w:val="0563C1"/>
      <w:u w:val="single"/>
    </w:rPr>
  </w:style>
  <w:style w:type="paragraph" w:customStyle="1" w:styleId="ConsPlusNormal">
    <w:name w:val="ConsPlusNormal"/>
    <w:uiPriority w:val="99"/>
    <w:rsid w:val="00B664CC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rsid w:val="000829D0"/>
    <w:pPr>
      <w:autoSpaceDE/>
      <w:autoSpaceDN/>
      <w:spacing w:after="120"/>
      <w:ind w:left="283" w:firstLine="397"/>
    </w:pPr>
    <w:rPr>
      <w:rFonts w:eastAsia="Calibri"/>
      <w:sz w:val="28"/>
      <w:szCs w:val="20"/>
      <w:lang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829D0"/>
    <w:rPr>
      <w:rFonts w:ascii="Times New Roman" w:hAnsi="Times New Roman" w:cs="Times New Roman"/>
      <w:sz w:val="28"/>
    </w:rPr>
  </w:style>
  <w:style w:type="character" w:customStyle="1" w:styleId="ListParagraphChar">
    <w:name w:val="List Paragraph Char"/>
    <w:link w:val="ListParagraph"/>
    <w:uiPriority w:val="99"/>
    <w:locked/>
    <w:rsid w:val="00762CE0"/>
    <w:rPr>
      <w:rFonts w:eastAsia="Times New Roman"/>
      <w:sz w:val="22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61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w6ase.narod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427</TotalTime>
  <Pages>13</Pages>
  <Words>2707</Words>
  <Characters>15435</Characters>
  <Application>Microsoft Office Outlook</Application>
  <DocSecurity>0</DocSecurity>
  <Lines>0</Lines>
  <Paragraphs>0</Paragraphs>
  <ScaleCrop>false</ScaleCrop>
  <Company>VK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16</cp:revision>
  <dcterms:created xsi:type="dcterms:W3CDTF">2019-01-17T18:36:00Z</dcterms:created>
  <dcterms:modified xsi:type="dcterms:W3CDTF">2019-05-07T09:13:00Z</dcterms:modified>
</cp:coreProperties>
</file>